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7B5655" w14:textId="26DB16E3" w:rsidR="00B335F4" w:rsidRDefault="00AA5826" w:rsidP="00AA5826">
      <w:pPr>
        <w:spacing w:after="0" w:line="240" w:lineRule="auto"/>
        <w:jc w:val="center"/>
        <w:rPr>
          <w:rFonts w:cs="Times New Roman"/>
          <w:b/>
          <w:sz w:val="28"/>
          <w:szCs w:val="28"/>
        </w:rPr>
      </w:pPr>
      <w:r w:rsidRPr="00AA5826">
        <w:rPr>
          <w:rFonts w:cs="Times New Roman"/>
          <w:b/>
          <w:sz w:val="28"/>
          <w:szCs w:val="28"/>
        </w:rPr>
        <w:t>MINISTRY OF SCIENCE AND HIGHER EDUCATION OF THE REPUBLIC OF KAZAKHSTAN</w:t>
      </w:r>
    </w:p>
    <w:p w14:paraId="3E09DBDB" w14:textId="77777777" w:rsidR="00AA5826" w:rsidRPr="00AA5826" w:rsidRDefault="00AA5826" w:rsidP="00AA5826">
      <w:pPr>
        <w:spacing w:after="0" w:line="240" w:lineRule="auto"/>
        <w:jc w:val="center"/>
        <w:rPr>
          <w:rFonts w:cs="Times New Roman"/>
          <w:sz w:val="28"/>
          <w:szCs w:val="28"/>
        </w:rPr>
      </w:pPr>
    </w:p>
    <w:p w14:paraId="40ABD0AC" w14:textId="1B442EC9" w:rsidR="00B335F4" w:rsidRDefault="00AA5826" w:rsidP="00AA5826">
      <w:pPr>
        <w:spacing w:after="0" w:line="240" w:lineRule="auto"/>
        <w:jc w:val="center"/>
        <w:rPr>
          <w:rFonts w:cs="Times New Roman"/>
          <w:b/>
          <w:sz w:val="28"/>
          <w:szCs w:val="28"/>
        </w:rPr>
      </w:pPr>
      <w:r w:rsidRPr="00AA5826">
        <w:rPr>
          <w:rFonts w:cs="Times New Roman"/>
          <w:b/>
          <w:sz w:val="28"/>
          <w:szCs w:val="28"/>
        </w:rPr>
        <w:t>Q University</w:t>
      </w:r>
    </w:p>
    <w:p w14:paraId="21C3A0C6" w14:textId="77777777" w:rsidR="00AA5826" w:rsidRPr="00AA5826" w:rsidRDefault="00AA5826" w:rsidP="00AA5826">
      <w:pPr>
        <w:spacing w:after="0" w:line="240" w:lineRule="auto"/>
        <w:jc w:val="center"/>
        <w:rPr>
          <w:rFonts w:cs="Times New Roman"/>
          <w:sz w:val="28"/>
          <w:szCs w:val="28"/>
        </w:rPr>
      </w:pPr>
    </w:p>
    <w:p w14:paraId="1A712F80" w14:textId="68FB97E8" w:rsidR="00B335F4" w:rsidRDefault="00AA5826" w:rsidP="00AA5826">
      <w:pPr>
        <w:spacing w:after="0" w:line="240" w:lineRule="auto"/>
        <w:jc w:val="center"/>
        <w:rPr>
          <w:rFonts w:cs="Times New Roman"/>
          <w:sz w:val="28"/>
          <w:szCs w:val="28"/>
        </w:rPr>
      </w:pPr>
      <w:r w:rsidRPr="00AA5826">
        <w:rPr>
          <w:rFonts w:cs="Times New Roman"/>
          <w:noProof/>
          <w:sz w:val="28"/>
          <w:szCs w:val="28"/>
        </w:rPr>
        <w:drawing>
          <wp:inline distT="0" distB="0" distL="0" distR="0" wp14:anchorId="15F0DB62" wp14:editId="541D0602">
            <wp:extent cx="777240" cy="66157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6"/>
                    <a:stretch>
                      <a:fillRect/>
                    </a:stretch>
                  </pic:blipFill>
                  <pic:spPr>
                    <a:xfrm>
                      <a:off x="0" y="0"/>
                      <a:ext cx="777240" cy="661579"/>
                    </a:xfrm>
                    <a:prstGeom prst="rect">
                      <a:avLst/>
                    </a:prstGeom>
                  </pic:spPr>
                </pic:pic>
              </a:graphicData>
            </a:graphic>
          </wp:inline>
        </w:drawing>
      </w:r>
    </w:p>
    <w:p w14:paraId="16FF802B" w14:textId="77777777" w:rsidR="00AA5826" w:rsidRPr="00AA5826" w:rsidRDefault="00AA5826" w:rsidP="00AA5826">
      <w:pPr>
        <w:spacing w:after="0" w:line="240" w:lineRule="auto"/>
        <w:jc w:val="center"/>
        <w:rPr>
          <w:rFonts w:cs="Times New Roman"/>
          <w:sz w:val="28"/>
          <w:szCs w:val="28"/>
        </w:rPr>
      </w:pPr>
    </w:p>
    <w:p w14:paraId="03381340" w14:textId="62E49FC6" w:rsidR="00B335F4" w:rsidRDefault="00AA5826" w:rsidP="00AA5826">
      <w:pPr>
        <w:spacing w:after="0" w:line="240" w:lineRule="auto"/>
        <w:jc w:val="center"/>
        <w:rPr>
          <w:rFonts w:cs="Times New Roman"/>
          <w:b/>
          <w:sz w:val="28"/>
          <w:szCs w:val="28"/>
        </w:rPr>
      </w:pPr>
      <w:r w:rsidRPr="00AA5826">
        <w:rPr>
          <w:rFonts w:cs="Times New Roman"/>
          <w:b/>
          <w:sz w:val="28"/>
          <w:szCs w:val="28"/>
        </w:rPr>
        <w:t>Academic School of Business and Management</w:t>
      </w:r>
    </w:p>
    <w:p w14:paraId="77D26AEF" w14:textId="77777777" w:rsidR="00AA5826" w:rsidRPr="00AA5826" w:rsidRDefault="00AA5826" w:rsidP="00AA5826">
      <w:pPr>
        <w:spacing w:after="0" w:line="240" w:lineRule="auto"/>
        <w:jc w:val="center"/>
        <w:rPr>
          <w:rFonts w:cs="Times New Roman"/>
          <w:sz w:val="28"/>
          <w:szCs w:val="28"/>
        </w:rPr>
      </w:pPr>
    </w:p>
    <w:p w14:paraId="1947383F" w14:textId="5E5D4444" w:rsidR="00B335F4" w:rsidRDefault="00AA5826" w:rsidP="00AA5826">
      <w:pPr>
        <w:spacing w:after="0" w:line="240" w:lineRule="auto"/>
        <w:jc w:val="center"/>
        <w:rPr>
          <w:rFonts w:cs="Times New Roman"/>
          <w:b/>
          <w:sz w:val="28"/>
          <w:szCs w:val="28"/>
        </w:rPr>
      </w:pPr>
      <w:r w:rsidRPr="00AA5826">
        <w:rPr>
          <w:rFonts w:cs="Times New Roman"/>
          <w:b/>
          <w:sz w:val="28"/>
          <w:szCs w:val="28"/>
        </w:rPr>
        <w:t>INFORMATION LETTER</w:t>
      </w:r>
    </w:p>
    <w:p w14:paraId="3B10BED8" w14:textId="0C762BA7" w:rsidR="00AA5826" w:rsidRDefault="00AA5826" w:rsidP="00AA5826">
      <w:pPr>
        <w:spacing w:after="0" w:line="240" w:lineRule="auto"/>
        <w:jc w:val="center"/>
        <w:rPr>
          <w:rFonts w:cs="Times New Roman"/>
          <w:b/>
          <w:sz w:val="28"/>
          <w:szCs w:val="28"/>
        </w:rPr>
      </w:pPr>
    </w:p>
    <w:p w14:paraId="2C756E93" w14:textId="77777777" w:rsidR="00AA5826" w:rsidRPr="00AA5826" w:rsidRDefault="00AA5826" w:rsidP="00AA5826">
      <w:pPr>
        <w:spacing w:after="0" w:line="240" w:lineRule="auto"/>
        <w:jc w:val="center"/>
        <w:rPr>
          <w:rFonts w:cs="Times New Roman"/>
          <w:sz w:val="28"/>
          <w:szCs w:val="28"/>
        </w:rPr>
      </w:pPr>
    </w:p>
    <w:p w14:paraId="5C4592FE" w14:textId="77777777" w:rsidR="00B335F4" w:rsidRPr="00AA5826" w:rsidRDefault="00AA5826" w:rsidP="00AA5826">
      <w:pPr>
        <w:spacing w:after="0" w:line="240" w:lineRule="auto"/>
        <w:ind w:firstLine="567"/>
        <w:jc w:val="both"/>
        <w:rPr>
          <w:rFonts w:cs="Times New Roman"/>
          <w:sz w:val="28"/>
          <w:szCs w:val="28"/>
        </w:rPr>
      </w:pPr>
      <w:r w:rsidRPr="00AA5826">
        <w:rPr>
          <w:rFonts w:cs="Times New Roman"/>
          <w:sz w:val="28"/>
          <w:szCs w:val="28"/>
        </w:rPr>
        <w:t>The Republican Student Subject Olympiad in the educational programme “FINANCE”, dedicated to the Day of the National Currency of the Republic of Kazakhstan (hereinafter referred to as the Olympiad), will be held at Q University in accordance with the recommendations on the organisation and conduct of republican subject olympiads at designated higher education institutions of the Republic of Kazakhstan.</w:t>
      </w:r>
    </w:p>
    <w:p w14:paraId="7424FD67" w14:textId="77777777" w:rsidR="00B335F4" w:rsidRPr="00AA5826" w:rsidRDefault="00AA5826" w:rsidP="00AA5826">
      <w:pPr>
        <w:spacing w:after="0" w:line="240" w:lineRule="auto"/>
        <w:ind w:firstLine="567"/>
        <w:jc w:val="both"/>
        <w:rPr>
          <w:rFonts w:cs="Times New Roman"/>
          <w:sz w:val="28"/>
          <w:szCs w:val="28"/>
        </w:rPr>
      </w:pPr>
      <w:r w:rsidRPr="00AA5826">
        <w:rPr>
          <w:rFonts w:cs="Times New Roman"/>
          <w:sz w:val="28"/>
          <w:szCs w:val="28"/>
        </w:rPr>
        <w:t>Each higher education institution may enter no more than two (2) teams, consisting of two to three (2–3) members each. The team achieving the highest total score among the participating teams will be declared the winner. The jury will determine the prize-winning teams for each place in the team standings.</w:t>
      </w:r>
    </w:p>
    <w:p w14:paraId="4A1A3E2C" w14:textId="77777777" w:rsidR="00B335F4" w:rsidRPr="00AA5826" w:rsidRDefault="00AA5826" w:rsidP="00AA5826">
      <w:pPr>
        <w:spacing w:after="0" w:line="240" w:lineRule="auto"/>
        <w:ind w:firstLine="567"/>
        <w:jc w:val="both"/>
        <w:rPr>
          <w:rFonts w:cs="Times New Roman"/>
          <w:sz w:val="28"/>
          <w:szCs w:val="28"/>
        </w:rPr>
      </w:pPr>
      <w:r w:rsidRPr="00AA5826">
        <w:rPr>
          <w:rFonts w:cs="Times New Roman"/>
          <w:sz w:val="28"/>
          <w:szCs w:val="28"/>
        </w:rPr>
        <w:t>To register for the Olympiad, each higher education institution must complete the participant application form (see Appendix 1).</w:t>
      </w:r>
    </w:p>
    <w:p w14:paraId="6BCFEB3C" w14:textId="77777777" w:rsidR="00B335F4" w:rsidRPr="00AA5826" w:rsidRDefault="00AA5826" w:rsidP="00AA5826">
      <w:pPr>
        <w:spacing w:after="0" w:line="240" w:lineRule="auto"/>
        <w:ind w:firstLine="567"/>
        <w:jc w:val="both"/>
        <w:rPr>
          <w:rFonts w:cs="Times New Roman"/>
          <w:sz w:val="28"/>
          <w:szCs w:val="28"/>
        </w:rPr>
      </w:pPr>
      <w:r w:rsidRPr="00AA5826">
        <w:rPr>
          <w:rFonts w:cs="Times New Roman"/>
          <w:b/>
          <w:sz w:val="28"/>
          <w:szCs w:val="28"/>
        </w:rPr>
        <w:t>1. Working languages of the Olympiad: Kazakh, Russian and English.</w:t>
      </w:r>
    </w:p>
    <w:p w14:paraId="2280410E" w14:textId="77777777" w:rsidR="00B335F4" w:rsidRPr="00AA5826" w:rsidRDefault="00AA5826" w:rsidP="00AA5826">
      <w:pPr>
        <w:spacing w:after="0" w:line="240" w:lineRule="auto"/>
        <w:ind w:firstLine="567"/>
        <w:jc w:val="both"/>
        <w:rPr>
          <w:rFonts w:cs="Times New Roman"/>
          <w:sz w:val="28"/>
          <w:szCs w:val="28"/>
        </w:rPr>
      </w:pPr>
      <w:r w:rsidRPr="00AA5826">
        <w:rPr>
          <w:rFonts w:cs="Times New Roman"/>
          <w:b/>
          <w:sz w:val="28"/>
          <w:szCs w:val="28"/>
        </w:rPr>
        <w:t>2. Date and time of the Olympiad</w:t>
      </w:r>
    </w:p>
    <w:p w14:paraId="2D4C6B10" w14:textId="77777777" w:rsidR="00B335F4" w:rsidRPr="00AA5826" w:rsidRDefault="00AA5826" w:rsidP="00AA5826">
      <w:pPr>
        <w:spacing w:after="0" w:line="240" w:lineRule="auto"/>
        <w:ind w:firstLine="567"/>
        <w:jc w:val="both"/>
        <w:rPr>
          <w:rFonts w:cs="Times New Roman"/>
          <w:sz w:val="28"/>
          <w:szCs w:val="28"/>
        </w:rPr>
      </w:pPr>
      <w:r w:rsidRPr="00AA5826">
        <w:rPr>
          <w:rFonts w:cs="Times New Roman"/>
          <w:sz w:val="28"/>
          <w:szCs w:val="28"/>
        </w:rPr>
        <w:t>The Olympiad will take place on 11 November 2026 at 10:00.</w:t>
      </w:r>
    </w:p>
    <w:p w14:paraId="67B40865" w14:textId="77777777" w:rsidR="00B335F4" w:rsidRPr="00AA5826" w:rsidRDefault="00AA5826" w:rsidP="00AA5826">
      <w:pPr>
        <w:spacing w:after="0" w:line="240" w:lineRule="auto"/>
        <w:ind w:firstLine="567"/>
        <w:jc w:val="both"/>
        <w:rPr>
          <w:rFonts w:cs="Times New Roman"/>
          <w:sz w:val="28"/>
          <w:szCs w:val="28"/>
        </w:rPr>
      </w:pPr>
      <w:r w:rsidRPr="00AA5826">
        <w:rPr>
          <w:rFonts w:cs="Times New Roman"/>
          <w:b/>
          <w:sz w:val="28"/>
          <w:szCs w:val="28"/>
        </w:rPr>
        <w:t>3. Procedure for conducting the Olympiad</w:t>
      </w:r>
    </w:p>
    <w:p w14:paraId="00B304C1" w14:textId="77777777" w:rsidR="00B335F4" w:rsidRPr="00AA5826" w:rsidRDefault="00AA5826" w:rsidP="00AA5826">
      <w:pPr>
        <w:spacing w:after="0" w:line="240" w:lineRule="auto"/>
        <w:ind w:firstLine="567"/>
        <w:jc w:val="both"/>
        <w:rPr>
          <w:rFonts w:cs="Times New Roman"/>
          <w:sz w:val="28"/>
          <w:szCs w:val="28"/>
        </w:rPr>
      </w:pPr>
      <w:r w:rsidRPr="00AA5826">
        <w:rPr>
          <w:rFonts w:cs="Times New Roman"/>
          <w:sz w:val="28"/>
          <w:szCs w:val="28"/>
        </w:rPr>
        <w:t>3.1. The Republican Olympiad is conducted in two stages:</w:t>
      </w:r>
    </w:p>
    <w:p w14:paraId="6ECA0F77" w14:textId="77777777" w:rsidR="00B335F4" w:rsidRPr="00AA5826" w:rsidRDefault="00AA5826" w:rsidP="00AA5826">
      <w:pPr>
        <w:spacing w:after="0" w:line="240" w:lineRule="auto"/>
        <w:ind w:firstLine="567"/>
        <w:jc w:val="both"/>
        <w:rPr>
          <w:rFonts w:cs="Times New Roman"/>
          <w:sz w:val="28"/>
          <w:szCs w:val="28"/>
        </w:rPr>
      </w:pPr>
      <w:r w:rsidRPr="00AA5826">
        <w:rPr>
          <w:rFonts w:cs="Times New Roman"/>
          <w:sz w:val="28"/>
          <w:szCs w:val="28"/>
        </w:rPr>
        <w:t>3.1.1. Stage One – an internal university competition;</w:t>
      </w:r>
    </w:p>
    <w:p w14:paraId="58C040A4" w14:textId="77777777" w:rsidR="00B335F4" w:rsidRPr="00AA5826" w:rsidRDefault="00AA5826" w:rsidP="00AA5826">
      <w:pPr>
        <w:spacing w:after="0" w:line="240" w:lineRule="auto"/>
        <w:ind w:firstLine="567"/>
        <w:jc w:val="both"/>
        <w:rPr>
          <w:rFonts w:cs="Times New Roman"/>
          <w:sz w:val="28"/>
          <w:szCs w:val="28"/>
        </w:rPr>
      </w:pPr>
      <w:r w:rsidRPr="00AA5826">
        <w:rPr>
          <w:rFonts w:cs="Times New Roman"/>
          <w:sz w:val="28"/>
          <w:szCs w:val="28"/>
        </w:rPr>
        <w:t>3.1.2. Stage Two – a competition at the host university.</w:t>
      </w:r>
    </w:p>
    <w:p w14:paraId="627CB50F" w14:textId="77777777" w:rsidR="00B335F4" w:rsidRPr="00AA5826" w:rsidRDefault="00AA5826" w:rsidP="00AA5826">
      <w:pPr>
        <w:spacing w:after="0" w:line="240" w:lineRule="auto"/>
        <w:ind w:firstLine="567"/>
        <w:jc w:val="both"/>
        <w:rPr>
          <w:rFonts w:cs="Times New Roman"/>
          <w:sz w:val="28"/>
          <w:szCs w:val="28"/>
        </w:rPr>
      </w:pPr>
      <w:r w:rsidRPr="00AA5826">
        <w:rPr>
          <w:rFonts w:cs="Times New Roman"/>
          <w:sz w:val="28"/>
          <w:szCs w:val="28"/>
        </w:rPr>
        <w:t>3.2. By 6 November 2026, participants must email the following scanned documents to Q University at v.sadykova@q.edu.kz:</w:t>
      </w:r>
    </w:p>
    <w:p w14:paraId="653AE65A" w14:textId="77777777" w:rsidR="00B335F4" w:rsidRPr="00AA5826" w:rsidRDefault="00AA5826" w:rsidP="00AA5826">
      <w:pPr>
        <w:spacing w:after="0" w:line="240" w:lineRule="auto"/>
        <w:ind w:firstLine="567"/>
        <w:jc w:val="both"/>
        <w:rPr>
          <w:rFonts w:cs="Times New Roman"/>
          <w:sz w:val="28"/>
          <w:szCs w:val="28"/>
        </w:rPr>
      </w:pPr>
      <w:r w:rsidRPr="00AA5826">
        <w:rPr>
          <w:rFonts w:cs="Times New Roman"/>
          <w:sz w:val="28"/>
          <w:szCs w:val="28"/>
        </w:rPr>
        <w:t>– a letter signed by the rector (vice-rector) confirming the results of Stage One, or a decision of the university Academic Council recorded in the meeting minutes;</w:t>
      </w:r>
    </w:p>
    <w:p w14:paraId="1FA3E5BC" w14:textId="77777777" w:rsidR="00B335F4" w:rsidRPr="00AA5826" w:rsidRDefault="00AA5826" w:rsidP="00AA5826">
      <w:pPr>
        <w:spacing w:after="0" w:line="240" w:lineRule="auto"/>
        <w:ind w:firstLine="567"/>
        <w:jc w:val="both"/>
        <w:rPr>
          <w:rFonts w:cs="Times New Roman"/>
          <w:sz w:val="28"/>
          <w:szCs w:val="28"/>
        </w:rPr>
      </w:pPr>
      <w:r w:rsidRPr="00AA5826">
        <w:rPr>
          <w:rFonts w:cs="Times New Roman"/>
          <w:sz w:val="28"/>
          <w:szCs w:val="28"/>
        </w:rPr>
        <w:t>– an application for participation in Stage Two of the Republican Student Subject Olympiad (to be completed for each participant).</w:t>
      </w:r>
    </w:p>
    <w:p w14:paraId="6DB12B5F" w14:textId="77777777" w:rsidR="00B335F4" w:rsidRPr="00AA5826" w:rsidRDefault="00AA5826" w:rsidP="00AA5826">
      <w:pPr>
        <w:spacing w:after="0" w:line="240" w:lineRule="auto"/>
        <w:ind w:firstLine="567"/>
        <w:jc w:val="both"/>
        <w:rPr>
          <w:rFonts w:cs="Times New Roman"/>
          <w:sz w:val="28"/>
          <w:szCs w:val="28"/>
        </w:rPr>
      </w:pPr>
      <w:r w:rsidRPr="00AA5826">
        <w:rPr>
          <w:rFonts w:cs="Times New Roman"/>
          <w:sz w:val="28"/>
          <w:szCs w:val="28"/>
        </w:rPr>
        <w:t>3.3. The Olympiad will be held in person. Travel to and from the venue, meals and accommodation for participants and team leaders shall be covered by the sending institution.</w:t>
      </w:r>
    </w:p>
    <w:p w14:paraId="40D9BFB1" w14:textId="77777777" w:rsidR="00B335F4" w:rsidRPr="00AA5826" w:rsidRDefault="00AA5826" w:rsidP="00AA5826">
      <w:pPr>
        <w:spacing w:after="0" w:line="240" w:lineRule="auto"/>
        <w:ind w:firstLine="567"/>
        <w:jc w:val="both"/>
        <w:rPr>
          <w:rFonts w:cs="Times New Roman"/>
          <w:sz w:val="28"/>
          <w:szCs w:val="28"/>
        </w:rPr>
      </w:pPr>
      <w:r w:rsidRPr="00AA5826">
        <w:rPr>
          <w:rFonts w:cs="Times New Roman"/>
          <w:sz w:val="28"/>
          <w:szCs w:val="28"/>
        </w:rPr>
        <w:lastRenderedPageBreak/>
        <w:t>3.4. The order of presentations will be determined by a draw before the start of the competition.</w:t>
      </w:r>
    </w:p>
    <w:p w14:paraId="7C9BBD97" w14:textId="77777777" w:rsidR="00B335F4" w:rsidRPr="00AA5826" w:rsidRDefault="00AA5826" w:rsidP="00AA5826">
      <w:pPr>
        <w:spacing w:after="0" w:line="240" w:lineRule="auto"/>
        <w:ind w:firstLine="567"/>
        <w:jc w:val="both"/>
        <w:rPr>
          <w:rFonts w:cs="Times New Roman"/>
          <w:sz w:val="28"/>
          <w:szCs w:val="28"/>
        </w:rPr>
      </w:pPr>
      <w:r w:rsidRPr="00AA5826">
        <w:rPr>
          <w:rFonts w:cs="Times New Roman"/>
          <w:sz w:val="28"/>
          <w:szCs w:val="28"/>
        </w:rPr>
        <w:t>3.5. A five-member jury will be appointed to assess all rounds of the Olympiad. The jury will be headed by its chairperson.</w:t>
      </w:r>
    </w:p>
    <w:p w14:paraId="7DC55751" w14:textId="77777777" w:rsidR="00B335F4" w:rsidRPr="00AA5826" w:rsidRDefault="00AA5826" w:rsidP="00AA5826">
      <w:pPr>
        <w:spacing w:after="0" w:line="240" w:lineRule="auto"/>
        <w:ind w:firstLine="567"/>
        <w:jc w:val="both"/>
        <w:rPr>
          <w:rFonts w:cs="Times New Roman"/>
          <w:sz w:val="28"/>
          <w:szCs w:val="28"/>
        </w:rPr>
      </w:pPr>
      <w:r w:rsidRPr="00AA5826">
        <w:rPr>
          <w:rFonts w:cs="Times New Roman"/>
          <w:sz w:val="28"/>
          <w:szCs w:val="28"/>
        </w:rPr>
        <w:t>3.6. Stage Two consists of three rounds.</w:t>
      </w:r>
    </w:p>
    <w:p w14:paraId="16B3BC3C" w14:textId="77777777" w:rsidR="00B335F4" w:rsidRPr="00AA5826" w:rsidRDefault="00AA5826" w:rsidP="00AA5826">
      <w:pPr>
        <w:spacing w:after="0" w:line="240" w:lineRule="auto"/>
        <w:ind w:firstLine="567"/>
        <w:jc w:val="both"/>
        <w:rPr>
          <w:rFonts w:cs="Times New Roman"/>
          <w:sz w:val="28"/>
          <w:szCs w:val="28"/>
        </w:rPr>
      </w:pPr>
      <w:r w:rsidRPr="00AA5826">
        <w:rPr>
          <w:rFonts w:cs="Times New Roman"/>
          <w:sz w:val="28"/>
          <w:szCs w:val="28"/>
        </w:rPr>
        <w:t>3.7. Round One – “Team Introduction”. Participants will publicly present their team (name, motto and captain). The format is a team presentation accompanied by an AI-assisted video.</w:t>
      </w:r>
    </w:p>
    <w:p w14:paraId="0848FC61" w14:textId="77777777" w:rsidR="00B335F4" w:rsidRPr="00AA5826" w:rsidRDefault="00AA5826" w:rsidP="00AA5826">
      <w:pPr>
        <w:spacing w:after="0" w:line="240" w:lineRule="auto"/>
        <w:ind w:firstLine="567"/>
        <w:jc w:val="both"/>
        <w:rPr>
          <w:rFonts w:cs="Times New Roman"/>
          <w:sz w:val="28"/>
          <w:szCs w:val="28"/>
        </w:rPr>
      </w:pPr>
      <w:r w:rsidRPr="00AA5826">
        <w:rPr>
          <w:rFonts w:cs="Times New Roman"/>
          <w:sz w:val="28"/>
          <w:szCs w:val="28"/>
        </w:rPr>
        <w:t>Time limit: 3–5 minutes. Exceeding the time limit will result in a three-point deduction.</w:t>
      </w:r>
    </w:p>
    <w:p w14:paraId="7306B9A7" w14:textId="77777777" w:rsidR="00B335F4" w:rsidRPr="00AA5826" w:rsidRDefault="00AA5826" w:rsidP="00AA5826">
      <w:pPr>
        <w:spacing w:after="0" w:line="240" w:lineRule="auto"/>
        <w:ind w:firstLine="567"/>
        <w:jc w:val="both"/>
        <w:rPr>
          <w:rFonts w:cs="Times New Roman"/>
          <w:sz w:val="28"/>
          <w:szCs w:val="28"/>
        </w:rPr>
      </w:pPr>
      <w:r w:rsidRPr="00AA5826">
        <w:rPr>
          <w:rFonts w:cs="Times New Roman"/>
          <w:sz w:val="28"/>
          <w:szCs w:val="28"/>
        </w:rPr>
        <w:t>Round One is assessed out of 20 points. Assessment criteria:</w:t>
      </w:r>
    </w:p>
    <w:p w14:paraId="640D2025" w14:textId="77777777" w:rsidR="00B335F4" w:rsidRPr="00AA5826" w:rsidRDefault="00AA5826" w:rsidP="00AA5826">
      <w:pPr>
        <w:spacing w:after="0" w:line="240" w:lineRule="auto"/>
        <w:ind w:firstLine="567"/>
        <w:jc w:val="both"/>
        <w:rPr>
          <w:rFonts w:cs="Times New Roman"/>
          <w:sz w:val="28"/>
          <w:szCs w:val="28"/>
        </w:rPr>
      </w:pPr>
      <w:r w:rsidRPr="00AA5826">
        <w:rPr>
          <w:rFonts w:cs="Times New Roman"/>
          <w:sz w:val="28"/>
          <w:szCs w:val="28"/>
        </w:rPr>
        <w:t>– creative and original approach (5 points);</w:t>
      </w:r>
    </w:p>
    <w:p w14:paraId="66971B9B" w14:textId="77777777" w:rsidR="00B335F4" w:rsidRPr="00AA5826" w:rsidRDefault="00AA5826" w:rsidP="00AA5826">
      <w:pPr>
        <w:spacing w:after="0" w:line="240" w:lineRule="auto"/>
        <w:ind w:firstLine="567"/>
        <w:jc w:val="both"/>
        <w:rPr>
          <w:rFonts w:cs="Times New Roman"/>
          <w:sz w:val="28"/>
          <w:szCs w:val="28"/>
        </w:rPr>
      </w:pPr>
      <w:r w:rsidRPr="00AA5826">
        <w:rPr>
          <w:rFonts w:cs="Times New Roman"/>
          <w:sz w:val="28"/>
          <w:szCs w:val="28"/>
        </w:rPr>
        <w:t>– substance and quality of the presentation (10 points);</w:t>
      </w:r>
    </w:p>
    <w:p w14:paraId="4E0B064A" w14:textId="77777777" w:rsidR="00B335F4" w:rsidRPr="00AA5826" w:rsidRDefault="00AA5826" w:rsidP="00AA5826">
      <w:pPr>
        <w:spacing w:after="0" w:line="240" w:lineRule="auto"/>
        <w:ind w:firstLine="567"/>
        <w:jc w:val="both"/>
        <w:rPr>
          <w:rFonts w:cs="Times New Roman"/>
          <w:sz w:val="28"/>
          <w:szCs w:val="28"/>
        </w:rPr>
      </w:pPr>
      <w:r w:rsidRPr="00AA5826">
        <w:rPr>
          <w:rFonts w:cs="Times New Roman"/>
          <w:sz w:val="28"/>
          <w:szCs w:val="28"/>
        </w:rPr>
        <w:t>– team image (5 points).</w:t>
      </w:r>
    </w:p>
    <w:p w14:paraId="17FD1DD3" w14:textId="77777777" w:rsidR="00B335F4" w:rsidRPr="00AA5826" w:rsidRDefault="00AA5826" w:rsidP="00AA5826">
      <w:pPr>
        <w:spacing w:after="0" w:line="240" w:lineRule="auto"/>
        <w:ind w:firstLine="567"/>
        <w:jc w:val="both"/>
        <w:rPr>
          <w:rFonts w:cs="Times New Roman"/>
          <w:sz w:val="28"/>
          <w:szCs w:val="28"/>
        </w:rPr>
      </w:pPr>
      <w:r w:rsidRPr="00AA5826">
        <w:rPr>
          <w:rFonts w:cs="Times New Roman"/>
          <w:sz w:val="28"/>
          <w:szCs w:val="28"/>
        </w:rPr>
        <w:t>3.8. Round Two – “Homework Assignment”. Participants prepare a mini-project/presentation on one of the following topics:</w:t>
      </w:r>
    </w:p>
    <w:p w14:paraId="646DF26E" w14:textId="77777777" w:rsidR="00B335F4" w:rsidRPr="00AA5826" w:rsidRDefault="00AA5826" w:rsidP="00AA5826">
      <w:pPr>
        <w:spacing w:after="0" w:line="240" w:lineRule="auto"/>
        <w:ind w:firstLine="567"/>
        <w:jc w:val="both"/>
        <w:rPr>
          <w:rFonts w:cs="Times New Roman"/>
          <w:sz w:val="28"/>
          <w:szCs w:val="28"/>
        </w:rPr>
      </w:pPr>
      <w:r w:rsidRPr="00AA5826">
        <w:rPr>
          <w:rFonts w:cs="Times New Roman"/>
          <w:sz w:val="28"/>
          <w:szCs w:val="28"/>
        </w:rPr>
        <w:t>1. The Ethics of Personal Spending Money: Whom Do Students Trust?</w:t>
      </w:r>
    </w:p>
    <w:p w14:paraId="68FA4A70" w14:textId="77777777" w:rsidR="00B335F4" w:rsidRPr="00AA5826" w:rsidRDefault="00AA5826" w:rsidP="00AA5826">
      <w:pPr>
        <w:spacing w:after="0" w:line="240" w:lineRule="auto"/>
        <w:ind w:firstLine="567"/>
        <w:jc w:val="both"/>
        <w:rPr>
          <w:rFonts w:cs="Times New Roman"/>
          <w:sz w:val="28"/>
          <w:szCs w:val="28"/>
        </w:rPr>
      </w:pPr>
      <w:r w:rsidRPr="00AA5826">
        <w:rPr>
          <w:rFonts w:cs="Times New Roman"/>
          <w:sz w:val="28"/>
          <w:szCs w:val="28"/>
        </w:rPr>
        <w:t>2. AI vs. Inflation: How Algorithms Are Changing Personal Savings</w:t>
      </w:r>
    </w:p>
    <w:p w14:paraId="65069AC7" w14:textId="77777777" w:rsidR="00B335F4" w:rsidRPr="00AA5826" w:rsidRDefault="00AA5826" w:rsidP="00AA5826">
      <w:pPr>
        <w:spacing w:after="0" w:line="240" w:lineRule="auto"/>
        <w:ind w:firstLine="567"/>
        <w:jc w:val="both"/>
        <w:rPr>
          <w:rFonts w:cs="Times New Roman"/>
          <w:sz w:val="28"/>
          <w:szCs w:val="28"/>
        </w:rPr>
      </w:pPr>
      <w:r w:rsidRPr="00AA5826">
        <w:rPr>
          <w:rFonts w:cs="Times New Roman"/>
          <w:sz w:val="28"/>
          <w:szCs w:val="28"/>
        </w:rPr>
        <w:t>3. Predictive Bankruptcy Analytics: Can Neural Networks Replace Traditional Altman Models?</w:t>
      </w:r>
    </w:p>
    <w:p w14:paraId="496CBA4E" w14:textId="77777777" w:rsidR="00B335F4" w:rsidRPr="00AA5826" w:rsidRDefault="00AA5826" w:rsidP="00AA5826">
      <w:pPr>
        <w:spacing w:after="0" w:line="240" w:lineRule="auto"/>
        <w:ind w:firstLine="567"/>
        <w:jc w:val="both"/>
        <w:rPr>
          <w:rFonts w:cs="Times New Roman"/>
          <w:sz w:val="28"/>
          <w:szCs w:val="28"/>
        </w:rPr>
      </w:pPr>
      <w:r w:rsidRPr="00AA5826">
        <w:rPr>
          <w:rFonts w:cs="Times New Roman"/>
          <w:sz w:val="28"/>
          <w:szCs w:val="28"/>
        </w:rPr>
        <w:t>4. Regulatory Barriers to AI in the Financial Sector (RegTech and Compliance)</w:t>
      </w:r>
    </w:p>
    <w:p w14:paraId="6B341F65" w14:textId="77777777" w:rsidR="00B335F4" w:rsidRPr="00AA5826" w:rsidRDefault="00AA5826" w:rsidP="00AA5826">
      <w:pPr>
        <w:spacing w:after="0" w:line="240" w:lineRule="auto"/>
        <w:ind w:firstLine="567"/>
        <w:jc w:val="both"/>
        <w:rPr>
          <w:rFonts w:cs="Times New Roman"/>
          <w:sz w:val="28"/>
          <w:szCs w:val="28"/>
        </w:rPr>
      </w:pPr>
      <w:r w:rsidRPr="00AA5826">
        <w:rPr>
          <w:rFonts w:cs="Times New Roman"/>
          <w:sz w:val="28"/>
          <w:szCs w:val="28"/>
        </w:rPr>
        <w:t>5. Gamified AI Tracker for Student Budgets</w:t>
      </w:r>
    </w:p>
    <w:p w14:paraId="49A55675" w14:textId="77777777" w:rsidR="00B335F4" w:rsidRPr="00AA5826" w:rsidRDefault="00AA5826" w:rsidP="00AA5826">
      <w:pPr>
        <w:spacing w:after="0" w:line="240" w:lineRule="auto"/>
        <w:ind w:firstLine="567"/>
        <w:jc w:val="both"/>
        <w:rPr>
          <w:rFonts w:cs="Times New Roman"/>
          <w:sz w:val="28"/>
          <w:szCs w:val="28"/>
        </w:rPr>
      </w:pPr>
      <w:r w:rsidRPr="00AA5826">
        <w:rPr>
          <w:rFonts w:cs="Times New Roman"/>
          <w:sz w:val="28"/>
          <w:szCs w:val="28"/>
        </w:rPr>
        <w:t>6. AI Assistant for Micro-Investing (Micro-Investing Bot)</w:t>
      </w:r>
    </w:p>
    <w:p w14:paraId="66F2AE94" w14:textId="77777777" w:rsidR="00B335F4" w:rsidRPr="00AA5826" w:rsidRDefault="00AA5826" w:rsidP="00AA5826">
      <w:pPr>
        <w:spacing w:after="0" w:line="240" w:lineRule="auto"/>
        <w:ind w:firstLine="567"/>
        <w:jc w:val="both"/>
        <w:rPr>
          <w:rFonts w:cs="Times New Roman"/>
          <w:sz w:val="28"/>
          <w:szCs w:val="28"/>
        </w:rPr>
      </w:pPr>
      <w:r w:rsidRPr="00AA5826">
        <w:rPr>
          <w:rFonts w:cs="Times New Roman"/>
          <w:sz w:val="28"/>
          <w:szCs w:val="28"/>
        </w:rPr>
        <w:t>7. Predictive Credit Scoring Platform for Small Businesses (SME Lending)</w:t>
      </w:r>
    </w:p>
    <w:p w14:paraId="07204913" w14:textId="77777777" w:rsidR="00B335F4" w:rsidRPr="00AA5826" w:rsidRDefault="00AA5826" w:rsidP="00AA5826">
      <w:pPr>
        <w:spacing w:after="0" w:line="240" w:lineRule="auto"/>
        <w:ind w:firstLine="567"/>
        <w:jc w:val="both"/>
        <w:rPr>
          <w:rFonts w:cs="Times New Roman"/>
          <w:sz w:val="28"/>
          <w:szCs w:val="28"/>
        </w:rPr>
      </w:pPr>
      <w:r w:rsidRPr="00AA5826">
        <w:rPr>
          <w:rFonts w:cs="Times New Roman"/>
          <w:sz w:val="28"/>
          <w:szCs w:val="28"/>
        </w:rPr>
        <w:t>8. Automated Investment Analyst (LLM for Equity Research)</w:t>
      </w:r>
    </w:p>
    <w:p w14:paraId="7CA00131" w14:textId="77777777" w:rsidR="00B335F4" w:rsidRPr="00AA5826" w:rsidRDefault="00AA5826" w:rsidP="00AA5826">
      <w:pPr>
        <w:spacing w:after="0" w:line="240" w:lineRule="auto"/>
        <w:ind w:firstLine="567"/>
        <w:jc w:val="both"/>
        <w:rPr>
          <w:rFonts w:cs="Times New Roman"/>
          <w:sz w:val="28"/>
          <w:szCs w:val="28"/>
        </w:rPr>
      </w:pPr>
      <w:r w:rsidRPr="00AA5826">
        <w:rPr>
          <w:rFonts w:cs="Times New Roman"/>
          <w:sz w:val="28"/>
          <w:szCs w:val="28"/>
        </w:rPr>
        <w:t>Participants must select one topic they consider relevant.</w:t>
      </w:r>
    </w:p>
    <w:p w14:paraId="215AA3D9" w14:textId="77777777" w:rsidR="00B335F4" w:rsidRPr="00AA5826" w:rsidRDefault="00AA5826" w:rsidP="00AA5826">
      <w:pPr>
        <w:spacing w:after="0" w:line="240" w:lineRule="auto"/>
        <w:ind w:firstLine="567"/>
        <w:jc w:val="both"/>
        <w:rPr>
          <w:rFonts w:cs="Times New Roman"/>
          <w:sz w:val="28"/>
          <w:szCs w:val="28"/>
        </w:rPr>
      </w:pPr>
      <w:r w:rsidRPr="00AA5826">
        <w:rPr>
          <w:rFonts w:cs="Times New Roman"/>
          <w:sz w:val="28"/>
          <w:szCs w:val="28"/>
        </w:rPr>
        <w:t>Time limit: 10–15 minutes. Exceeding the time limit will result in a three-point deduction.</w:t>
      </w:r>
    </w:p>
    <w:p w14:paraId="2D4C76CD" w14:textId="77777777" w:rsidR="00B335F4" w:rsidRPr="00AA5826" w:rsidRDefault="00AA5826" w:rsidP="00AA5826">
      <w:pPr>
        <w:spacing w:after="0" w:line="240" w:lineRule="auto"/>
        <w:ind w:firstLine="567"/>
        <w:jc w:val="both"/>
        <w:rPr>
          <w:rFonts w:cs="Times New Roman"/>
          <w:sz w:val="28"/>
          <w:szCs w:val="28"/>
        </w:rPr>
      </w:pPr>
      <w:r w:rsidRPr="00AA5826">
        <w:rPr>
          <w:rFonts w:cs="Times New Roman"/>
          <w:sz w:val="28"/>
          <w:szCs w:val="28"/>
        </w:rPr>
        <w:t>Round Two is assessed out of 30 points. Assessment criteria: relevance (10 points); originality of the idea (10 points); scientific rigour of the presentation (10 points).</w:t>
      </w:r>
    </w:p>
    <w:p w14:paraId="69766E70" w14:textId="77777777" w:rsidR="00B335F4" w:rsidRPr="00AA5826" w:rsidRDefault="00AA5826" w:rsidP="00AA5826">
      <w:pPr>
        <w:spacing w:after="0" w:line="240" w:lineRule="auto"/>
        <w:ind w:firstLine="567"/>
        <w:jc w:val="both"/>
        <w:rPr>
          <w:rFonts w:cs="Times New Roman"/>
          <w:sz w:val="28"/>
          <w:szCs w:val="28"/>
        </w:rPr>
      </w:pPr>
      <w:r w:rsidRPr="00AA5826">
        <w:rPr>
          <w:rFonts w:cs="Times New Roman"/>
          <w:sz w:val="28"/>
          <w:szCs w:val="28"/>
        </w:rPr>
        <w:t>3.9. Round Three – Captains’ Competition. Participants should be familiar with the following topics:</w:t>
      </w:r>
    </w:p>
    <w:p w14:paraId="7F77A1F7" w14:textId="77777777" w:rsidR="00B335F4" w:rsidRPr="00AA5826" w:rsidRDefault="00AA5826" w:rsidP="00AA5826">
      <w:pPr>
        <w:spacing w:after="0" w:line="240" w:lineRule="auto"/>
        <w:ind w:firstLine="567"/>
        <w:jc w:val="both"/>
        <w:rPr>
          <w:rFonts w:cs="Times New Roman"/>
          <w:sz w:val="28"/>
          <w:szCs w:val="28"/>
        </w:rPr>
      </w:pPr>
      <w:r w:rsidRPr="00AA5826">
        <w:rPr>
          <w:rFonts w:cs="Times New Roman"/>
          <w:sz w:val="28"/>
          <w:szCs w:val="28"/>
        </w:rPr>
        <w:t>1. Time Value of Money (TVM) – understanding why money today is worth more than money in the future.</w:t>
      </w:r>
    </w:p>
    <w:p w14:paraId="2B8D746C" w14:textId="77777777" w:rsidR="00B335F4" w:rsidRPr="00AA5826" w:rsidRDefault="00AA5826" w:rsidP="00AA5826">
      <w:pPr>
        <w:spacing w:after="0" w:line="240" w:lineRule="auto"/>
        <w:ind w:firstLine="567"/>
        <w:jc w:val="both"/>
        <w:rPr>
          <w:rFonts w:cs="Times New Roman"/>
          <w:sz w:val="28"/>
          <w:szCs w:val="28"/>
        </w:rPr>
      </w:pPr>
      <w:r w:rsidRPr="00AA5826">
        <w:rPr>
          <w:rFonts w:cs="Times New Roman"/>
          <w:sz w:val="28"/>
          <w:szCs w:val="28"/>
        </w:rPr>
        <w:t>2. Discounted Cash Flow – a method of converting future values into present values.</w:t>
      </w:r>
    </w:p>
    <w:p w14:paraId="6CB81817" w14:textId="77777777" w:rsidR="00B335F4" w:rsidRPr="00AA5826" w:rsidRDefault="00AA5826" w:rsidP="00AA5826">
      <w:pPr>
        <w:spacing w:after="0" w:line="240" w:lineRule="auto"/>
        <w:ind w:firstLine="567"/>
        <w:jc w:val="both"/>
        <w:rPr>
          <w:rFonts w:cs="Times New Roman"/>
          <w:sz w:val="28"/>
          <w:szCs w:val="28"/>
        </w:rPr>
      </w:pPr>
      <w:r w:rsidRPr="00AA5826">
        <w:rPr>
          <w:rFonts w:cs="Times New Roman"/>
          <w:sz w:val="28"/>
          <w:szCs w:val="28"/>
        </w:rPr>
        <w:t>3. Capital Expenditure (CAPEX) and Operating Cash Flows – the structure of project investment costs and revenues.</w:t>
      </w:r>
    </w:p>
    <w:p w14:paraId="6D8127C8" w14:textId="77777777" w:rsidR="00B335F4" w:rsidRPr="00AA5826" w:rsidRDefault="00AA5826" w:rsidP="00AA5826">
      <w:pPr>
        <w:spacing w:after="0" w:line="240" w:lineRule="auto"/>
        <w:ind w:firstLine="567"/>
        <w:jc w:val="both"/>
        <w:rPr>
          <w:rFonts w:cs="Times New Roman"/>
          <w:sz w:val="28"/>
          <w:szCs w:val="28"/>
        </w:rPr>
      </w:pPr>
      <w:r w:rsidRPr="00AA5826">
        <w:rPr>
          <w:rFonts w:cs="Times New Roman"/>
          <w:sz w:val="28"/>
          <w:szCs w:val="28"/>
        </w:rPr>
        <w:t>4. Net Present Value (NPV) – the economic meaning of this indicator and its calculation formula.</w:t>
      </w:r>
    </w:p>
    <w:p w14:paraId="0EE0268F" w14:textId="77777777" w:rsidR="00B335F4" w:rsidRPr="00AA5826" w:rsidRDefault="00AA5826" w:rsidP="00AA5826">
      <w:pPr>
        <w:spacing w:after="0" w:line="240" w:lineRule="auto"/>
        <w:ind w:firstLine="567"/>
        <w:jc w:val="both"/>
        <w:rPr>
          <w:rFonts w:cs="Times New Roman"/>
          <w:sz w:val="28"/>
          <w:szCs w:val="28"/>
        </w:rPr>
      </w:pPr>
      <w:r w:rsidRPr="00AA5826">
        <w:rPr>
          <w:rFonts w:cs="Times New Roman"/>
          <w:sz w:val="28"/>
          <w:szCs w:val="28"/>
        </w:rPr>
        <w:t>5. Discount Rate – methods of determining the rate and its relationship to project risks.</w:t>
      </w:r>
    </w:p>
    <w:p w14:paraId="4833FC03" w14:textId="77777777" w:rsidR="00B335F4" w:rsidRPr="00AA5826" w:rsidRDefault="00AA5826" w:rsidP="00AA5826">
      <w:pPr>
        <w:spacing w:after="0" w:line="240" w:lineRule="auto"/>
        <w:ind w:firstLine="567"/>
        <w:jc w:val="both"/>
        <w:rPr>
          <w:rFonts w:cs="Times New Roman"/>
          <w:sz w:val="28"/>
          <w:szCs w:val="28"/>
        </w:rPr>
      </w:pPr>
      <w:r w:rsidRPr="00AA5826">
        <w:rPr>
          <w:rFonts w:cs="Times New Roman"/>
          <w:sz w:val="28"/>
          <w:szCs w:val="28"/>
        </w:rPr>
        <w:lastRenderedPageBreak/>
        <w:t>6. Weighted Average Cost of Capital (WACC) – assessing the cost of a company’s sources of financing.</w:t>
      </w:r>
    </w:p>
    <w:p w14:paraId="0D57E48C" w14:textId="77777777" w:rsidR="00B335F4" w:rsidRPr="00AA5826" w:rsidRDefault="00AA5826" w:rsidP="00AA5826">
      <w:pPr>
        <w:spacing w:after="0" w:line="240" w:lineRule="auto"/>
        <w:ind w:firstLine="567"/>
        <w:jc w:val="both"/>
        <w:rPr>
          <w:rFonts w:cs="Times New Roman"/>
          <w:sz w:val="28"/>
          <w:szCs w:val="28"/>
        </w:rPr>
      </w:pPr>
      <w:r w:rsidRPr="00AA5826">
        <w:rPr>
          <w:rFonts w:cs="Times New Roman"/>
          <w:sz w:val="28"/>
          <w:szCs w:val="28"/>
        </w:rPr>
        <w:t>7. Internal Rate of Return (IRR) – an additional investment appraisal method complementing NPV.</w:t>
      </w:r>
    </w:p>
    <w:p w14:paraId="7FE78015" w14:textId="77777777" w:rsidR="00B335F4" w:rsidRPr="00AA5826" w:rsidRDefault="00AA5826" w:rsidP="00AA5826">
      <w:pPr>
        <w:spacing w:after="0" w:line="240" w:lineRule="auto"/>
        <w:ind w:firstLine="567"/>
        <w:jc w:val="both"/>
        <w:rPr>
          <w:rFonts w:cs="Times New Roman"/>
          <w:sz w:val="28"/>
          <w:szCs w:val="28"/>
        </w:rPr>
      </w:pPr>
      <w:r w:rsidRPr="00AA5826">
        <w:rPr>
          <w:rFonts w:cs="Times New Roman"/>
          <w:sz w:val="28"/>
          <w:szCs w:val="28"/>
        </w:rPr>
        <w:t>8. Payback Period – simple and discounted methods for assessing how quickly invested funds are recovered.</w:t>
      </w:r>
    </w:p>
    <w:p w14:paraId="6F29B2CB" w14:textId="77777777" w:rsidR="00B335F4" w:rsidRPr="00AA5826" w:rsidRDefault="00AA5826" w:rsidP="00AA5826">
      <w:pPr>
        <w:spacing w:after="0" w:line="240" w:lineRule="auto"/>
        <w:ind w:firstLine="567"/>
        <w:jc w:val="both"/>
        <w:rPr>
          <w:rFonts w:cs="Times New Roman"/>
          <w:sz w:val="28"/>
          <w:szCs w:val="28"/>
        </w:rPr>
      </w:pPr>
      <w:r w:rsidRPr="00AA5826">
        <w:rPr>
          <w:rFonts w:cs="Times New Roman"/>
          <w:sz w:val="28"/>
          <w:szCs w:val="28"/>
        </w:rPr>
        <w:t>9. Investment Analysis and Decision-Making Criteria – rules for evaluating projects based on positive or negative NPV.</w:t>
      </w:r>
    </w:p>
    <w:p w14:paraId="2DBCF7AE" w14:textId="77777777" w:rsidR="00B335F4" w:rsidRPr="00AA5826" w:rsidRDefault="00AA5826" w:rsidP="00AA5826">
      <w:pPr>
        <w:spacing w:after="0" w:line="240" w:lineRule="auto"/>
        <w:ind w:firstLine="567"/>
        <w:jc w:val="both"/>
        <w:rPr>
          <w:rFonts w:cs="Times New Roman"/>
          <w:sz w:val="28"/>
          <w:szCs w:val="28"/>
        </w:rPr>
      </w:pPr>
      <w:r w:rsidRPr="00AA5826">
        <w:rPr>
          <w:rFonts w:cs="Times New Roman"/>
          <w:sz w:val="28"/>
          <w:szCs w:val="28"/>
        </w:rPr>
        <w:t>10. Cash Flow Forecasting – principles for preparing accurate annual income and expenditure forecasts.</w:t>
      </w:r>
    </w:p>
    <w:p w14:paraId="45769146" w14:textId="77777777" w:rsidR="00B335F4" w:rsidRPr="00AA5826" w:rsidRDefault="00AA5826" w:rsidP="00AA5826">
      <w:pPr>
        <w:spacing w:after="0" w:line="240" w:lineRule="auto"/>
        <w:ind w:firstLine="567"/>
        <w:jc w:val="both"/>
        <w:rPr>
          <w:rFonts w:cs="Times New Roman"/>
          <w:sz w:val="28"/>
          <w:szCs w:val="28"/>
        </w:rPr>
      </w:pPr>
      <w:r w:rsidRPr="00AA5826">
        <w:rPr>
          <w:rFonts w:cs="Times New Roman"/>
          <w:sz w:val="28"/>
          <w:szCs w:val="28"/>
        </w:rPr>
        <w:t>Time limit: 5–10 minutes. Round Three is assessed out of 25 points. Exceeding the time limit will result in a three-point deduction.</w:t>
      </w:r>
    </w:p>
    <w:p w14:paraId="70AFF3B5" w14:textId="77777777" w:rsidR="00B335F4" w:rsidRPr="00AA5826" w:rsidRDefault="00AA5826" w:rsidP="00AA5826">
      <w:pPr>
        <w:spacing w:after="0" w:line="240" w:lineRule="auto"/>
        <w:ind w:firstLine="567"/>
        <w:jc w:val="both"/>
        <w:rPr>
          <w:rFonts w:cs="Times New Roman"/>
          <w:sz w:val="28"/>
          <w:szCs w:val="28"/>
        </w:rPr>
      </w:pPr>
      <w:r w:rsidRPr="00AA5826">
        <w:rPr>
          <w:rFonts w:cs="Times New Roman"/>
          <w:sz w:val="28"/>
          <w:szCs w:val="28"/>
        </w:rPr>
        <w:t>Assessment criteria for Round Three: knowledge of theories and concepts (10 points); public speaking skills (5 points); logic and style of presentation (5 points); strength of argumentation (5 points).</w:t>
      </w:r>
    </w:p>
    <w:p w14:paraId="29255952" w14:textId="77777777" w:rsidR="00B335F4" w:rsidRPr="00AA5826" w:rsidRDefault="00AA5826" w:rsidP="00AA5826">
      <w:pPr>
        <w:spacing w:after="0" w:line="240" w:lineRule="auto"/>
        <w:ind w:firstLine="567"/>
        <w:jc w:val="both"/>
        <w:rPr>
          <w:rFonts w:cs="Times New Roman"/>
          <w:sz w:val="28"/>
          <w:szCs w:val="28"/>
        </w:rPr>
      </w:pPr>
      <w:r w:rsidRPr="00AA5826">
        <w:rPr>
          <w:rFonts w:cs="Times New Roman"/>
          <w:sz w:val="28"/>
          <w:szCs w:val="28"/>
        </w:rPr>
        <w:t>3.10. The Olympiad jury will total the scores from all three rounds and determine the winners and prize-winners. The results will be recorded in minutes signed by all jury members and the chairperson.</w:t>
      </w:r>
    </w:p>
    <w:p w14:paraId="18E06E4A" w14:textId="77777777" w:rsidR="00B335F4" w:rsidRPr="00AA5826" w:rsidRDefault="00AA5826" w:rsidP="00AA5826">
      <w:pPr>
        <w:spacing w:after="0" w:line="240" w:lineRule="auto"/>
        <w:ind w:firstLine="567"/>
        <w:jc w:val="both"/>
        <w:rPr>
          <w:rFonts w:cs="Times New Roman"/>
          <w:sz w:val="28"/>
          <w:szCs w:val="28"/>
        </w:rPr>
      </w:pPr>
      <w:r w:rsidRPr="00AA5826">
        <w:rPr>
          <w:rFonts w:cs="Times New Roman"/>
          <w:b/>
          <w:sz w:val="28"/>
          <w:szCs w:val="28"/>
        </w:rPr>
        <w:t>4. Announcement of Results</w:t>
      </w:r>
    </w:p>
    <w:p w14:paraId="74F3DC01" w14:textId="77777777" w:rsidR="00B335F4" w:rsidRPr="00AA5826" w:rsidRDefault="00AA5826" w:rsidP="00AA5826">
      <w:pPr>
        <w:spacing w:after="0" w:line="240" w:lineRule="auto"/>
        <w:ind w:firstLine="567"/>
        <w:jc w:val="both"/>
        <w:rPr>
          <w:rFonts w:cs="Times New Roman"/>
          <w:sz w:val="28"/>
          <w:szCs w:val="28"/>
        </w:rPr>
      </w:pPr>
      <w:r w:rsidRPr="00AA5826">
        <w:rPr>
          <w:rFonts w:cs="Times New Roman"/>
          <w:sz w:val="28"/>
          <w:szCs w:val="28"/>
        </w:rPr>
        <w:t>4.1. The final results of the Olympiad will be determined by the jury.</w:t>
      </w:r>
    </w:p>
    <w:p w14:paraId="4A4C0B5F" w14:textId="77777777" w:rsidR="00B335F4" w:rsidRPr="00AA5826" w:rsidRDefault="00AA5826" w:rsidP="00AA5826">
      <w:pPr>
        <w:spacing w:after="0" w:line="240" w:lineRule="auto"/>
        <w:ind w:firstLine="567"/>
        <w:jc w:val="both"/>
        <w:rPr>
          <w:rFonts w:cs="Times New Roman"/>
          <w:sz w:val="28"/>
          <w:szCs w:val="28"/>
        </w:rPr>
      </w:pPr>
      <w:r w:rsidRPr="00AA5826">
        <w:rPr>
          <w:rFonts w:cs="Times New Roman"/>
          <w:sz w:val="28"/>
          <w:szCs w:val="28"/>
        </w:rPr>
        <w:t>4.2. The results will be announced and the winners awarded on 11 November 2026 after the jury completes its work.</w:t>
      </w:r>
    </w:p>
    <w:p w14:paraId="625D22D6" w14:textId="77777777" w:rsidR="00B335F4" w:rsidRPr="00AA5826" w:rsidRDefault="00AA5826" w:rsidP="00AA5826">
      <w:pPr>
        <w:spacing w:after="0" w:line="240" w:lineRule="auto"/>
        <w:ind w:firstLine="567"/>
        <w:jc w:val="both"/>
        <w:rPr>
          <w:rFonts w:cs="Times New Roman"/>
          <w:sz w:val="28"/>
          <w:szCs w:val="28"/>
        </w:rPr>
      </w:pPr>
      <w:r w:rsidRPr="00AA5826">
        <w:rPr>
          <w:rFonts w:cs="Times New Roman"/>
          <w:sz w:val="28"/>
          <w:szCs w:val="28"/>
        </w:rPr>
        <w:t>4.3. Winners of the team and individual competitions will receive diplomas for first, second and third places.</w:t>
      </w:r>
    </w:p>
    <w:p w14:paraId="2A0E5817" w14:textId="77777777" w:rsidR="00B335F4" w:rsidRPr="00AA5826" w:rsidRDefault="00AA5826" w:rsidP="00AA5826">
      <w:pPr>
        <w:spacing w:after="0" w:line="240" w:lineRule="auto"/>
        <w:ind w:firstLine="567"/>
        <w:jc w:val="both"/>
        <w:rPr>
          <w:rFonts w:cs="Times New Roman"/>
          <w:sz w:val="28"/>
          <w:szCs w:val="28"/>
        </w:rPr>
      </w:pPr>
      <w:r w:rsidRPr="00AA5826">
        <w:rPr>
          <w:rFonts w:cs="Times New Roman"/>
          <w:sz w:val="28"/>
          <w:szCs w:val="28"/>
        </w:rPr>
        <w:t>4.4. Olympiad participants and academic supervisors will receive certificates, letters of appreciation and commemorative gifts.</w:t>
      </w:r>
    </w:p>
    <w:p w14:paraId="035636DC" w14:textId="77777777" w:rsidR="00B335F4" w:rsidRPr="00AA5826" w:rsidRDefault="00AA5826" w:rsidP="00AA5826">
      <w:pPr>
        <w:spacing w:after="0" w:line="240" w:lineRule="auto"/>
        <w:ind w:firstLine="567"/>
        <w:jc w:val="both"/>
        <w:rPr>
          <w:rFonts w:cs="Times New Roman"/>
          <w:sz w:val="28"/>
          <w:szCs w:val="28"/>
        </w:rPr>
      </w:pPr>
      <w:r w:rsidRPr="00AA5826">
        <w:rPr>
          <w:rFonts w:cs="Times New Roman"/>
          <w:b/>
          <w:sz w:val="28"/>
          <w:szCs w:val="28"/>
        </w:rPr>
        <w:t>5. Additional Information</w:t>
      </w:r>
    </w:p>
    <w:p w14:paraId="1D835ADC" w14:textId="77777777" w:rsidR="00B335F4" w:rsidRPr="00AA5826" w:rsidRDefault="00AA5826" w:rsidP="00AA5826">
      <w:pPr>
        <w:spacing w:after="0" w:line="240" w:lineRule="auto"/>
        <w:ind w:firstLine="567"/>
        <w:jc w:val="both"/>
        <w:rPr>
          <w:rFonts w:cs="Times New Roman"/>
          <w:sz w:val="28"/>
          <w:szCs w:val="28"/>
        </w:rPr>
      </w:pPr>
      <w:r w:rsidRPr="00AA5826">
        <w:rPr>
          <w:rFonts w:cs="Times New Roman"/>
          <w:sz w:val="28"/>
          <w:szCs w:val="28"/>
        </w:rPr>
        <w:t>Persons responsible for organising and conducting the Olympiad:</w:t>
      </w:r>
    </w:p>
    <w:p w14:paraId="53416198" w14:textId="77777777" w:rsidR="00B335F4" w:rsidRPr="00AA5826" w:rsidRDefault="00AA5826" w:rsidP="00AA5826">
      <w:pPr>
        <w:spacing w:after="0" w:line="240" w:lineRule="auto"/>
        <w:ind w:firstLine="567"/>
        <w:jc w:val="both"/>
        <w:rPr>
          <w:rFonts w:cs="Times New Roman"/>
          <w:sz w:val="28"/>
          <w:szCs w:val="28"/>
        </w:rPr>
      </w:pPr>
      <w:r w:rsidRPr="00AA5826">
        <w:rPr>
          <w:rFonts w:cs="Times New Roman"/>
          <w:sz w:val="28"/>
          <w:szCs w:val="28"/>
        </w:rPr>
        <w:t>1. Azhar Kakimovna Beisenbayeva – Candidate of Economic Sciences, Associate Professor (Docent). Phone: +7 747 856 1015.</w:t>
      </w:r>
    </w:p>
    <w:p w14:paraId="0E49DC7D" w14:textId="77777777" w:rsidR="00B335F4" w:rsidRPr="00AA5826" w:rsidRDefault="00AA5826" w:rsidP="00AA5826">
      <w:pPr>
        <w:spacing w:after="0" w:line="240" w:lineRule="auto"/>
        <w:ind w:firstLine="567"/>
        <w:jc w:val="both"/>
        <w:rPr>
          <w:rFonts w:cs="Times New Roman"/>
          <w:sz w:val="28"/>
          <w:szCs w:val="28"/>
        </w:rPr>
      </w:pPr>
      <w:r w:rsidRPr="00AA5826">
        <w:rPr>
          <w:rFonts w:cs="Times New Roman"/>
          <w:sz w:val="28"/>
          <w:szCs w:val="28"/>
        </w:rPr>
        <w:t>2. Sholpan Rakhimzhanovna Abzhalelova – Master of Economic Sciences, Associate Professor. Phone: +7 701 382 1456.</w:t>
      </w:r>
    </w:p>
    <w:p w14:paraId="429C59D6" w14:textId="77777777" w:rsidR="00B335F4" w:rsidRPr="00AA5826" w:rsidRDefault="00AA5826" w:rsidP="00AA5826">
      <w:pPr>
        <w:spacing w:after="0" w:line="240" w:lineRule="auto"/>
        <w:ind w:firstLine="567"/>
        <w:jc w:val="both"/>
        <w:rPr>
          <w:rFonts w:cs="Times New Roman"/>
          <w:sz w:val="28"/>
          <w:szCs w:val="28"/>
        </w:rPr>
      </w:pPr>
      <w:r w:rsidRPr="00AA5826">
        <w:rPr>
          <w:rFonts w:cs="Times New Roman"/>
          <w:sz w:val="28"/>
          <w:szCs w:val="28"/>
        </w:rPr>
        <w:t>3. Venera Saiynovna Sadykova – Master’s degree holder, Senior Lecturer. Phone: +7 778 143 3385.</w:t>
      </w:r>
    </w:p>
    <w:p w14:paraId="032F49F4" w14:textId="77777777" w:rsidR="00B335F4" w:rsidRPr="00AA5826" w:rsidRDefault="00AA5826" w:rsidP="00AA5826">
      <w:pPr>
        <w:spacing w:after="0" w:line="240" w:lineRule="auto"/>
        <w:ind w:firstLine="567"/>
        <w:jc w:val="both"/>
        <w:rPr>
          <w:rFonts w:cs="Times New Roman"/>
          <w:sz w:val="28"/>
          <w:szCs w:val="28"/>
        </w:rPr>
      </w:pPr>
      <w:r w:rsidRPr="00AA5826">
        <w:rPr>
          <w:rFonts w:cs="Times New Roman"/>
          <w:b/>
          <w:sz w:val="28"/>
          <w:szCs w:val="28"/>
        </w:rPr>
        <w:t>Organising Committee Address:</w:t>
      </w:r>
    </w:p>
    <w:p w14:paraId="4834B5A3" w14:textId="77777777" w:rsidR="00B335F4" w:rsidRPr="00AA5826" w:rsidRDefault="00AA5826" w:rsidP="00AA5826">
      <w:pPr>
        <w:spacing w:after="0" w:line="240" w:lineRule="auto"/>
        <w:ind w:firstLine="567"/>
        <w:jc w:val="both"/>
        <w:rPr>
          <w:rFonts w:cs="Times New Roman"/>
          <w:sz w:val="28"/>
          <w:szCs w:val="28"/>
        </w:rPr>
      </w:pPr>
      <w:r w:rsidRPr="00AA5826">
        <w:rPr>
          <w:rFonts w:cs="Times New Roman"/>
          <w:sz w:val="28"/>
          <w:szCs w:val="28"/>
        </w:rPr>
        <w:t>For further information, please contact: Q University, Academic School of Business and Management, Office 505, 125/185 Baizakov Street, Almaty 050026, Republic of Kazakhstan.</w:t>
      </w:r>
    </w:p>
    <w:p w14:paraId="2928F733" w14:textId="77777777" w:rsidR="00B335F4" w:rsidRPr="00AA5826" w:rsidRDefault="00AA5826" w:rsidP="00AA5826">
      <w:pPr>
        <w:spacing w:after="0" w:line="240" w:lineRule="auto"/>
        <w:ind w:firstLine="567"/>
        <w:jc w:val="both"/>
        <w:rPr>
          <w:rFonts w:cs="Times New Roman"/>
          <w:sz w:val="28"/>
          <w:szCs w:val="28"/>
        </w:rPr>
      </w:pPr>
      <w:r w:rsidRPr="00AA5826">
        <w:rPr>
          <w:rFonts w:cs="Times New Roman"/>
          <w:sz w:val="28"/>
          <w:szCs w:val="28"/>
        </w:rPr>
        <w:t>Based on the submitted responses, the six highest-scoring teams in each specialty will be selected.</w:t>
      </w:r>
    </w:p>
    <w:p w14:paraId="23A026DC" w14:textId="77777777" w:rsidR="00B335F4" w:rsidRPr="00AA5826" w:rsidRDefault="00AA5826" w:rsidP="00AA5826">
      <w:pPr>
        <w:spacing w:after="0" w:line="240" w:lineRule="auto"/>
        <w:ind w:firstLine="567"/>
        <w:jc w:val="both"/>
        <w:rPr>
          <w:rFonts w:cs="Times New Roman"/>
          <w:sz w:val="28"/>
          <w:szCs w:val="28"/>
        </w:rPr>
      </w:pPr>
      <w:r w:rsidRPr="00AA5826">
        <w:rPr>
          <w:rFonts w:cs="Times New Roman"/>
          <w:sz w:val="28"/>
          <w:szCs w:val="28"/>
        </w:rPr>
        <w:t>Diplomas will be awarded as follows: first place – First-Degree Diploma (no more than 1 team); second place – Second-Degree Diploma (no more than 2 teams); third place – Third-Degree Diploma (no more than 3 teams).</w:t>
      </w:r>
    </w:p>
    <w:p w14:paraId="51FF9CC3" w14:textId="77777777" w:rsidR="00B335F4" w:rsidRPr="00AA5826" w:rsidRDefault="00AA5826" w:rsidP="00AA5826">
      <w:pPr>
        <w:spacing w:after="0" w:line="240" w:lineRule="auto"/>
        <w:ind w:firstLine="567"/>
        <w:jc w:val="both"/>
        <w:rPr>
          <w:rFonts w:cs="Times New Roman"/>
          <w:sz w:val="28"/>
          <w:szCs w:val="28"/>
        </w:rPr>
      </w:pPr>
      <w:r w:rsidRPr="00AA5826">
        <w:rPr>
          <w:rFonts w:cs="Times New Roman"/>
          <w:sz w:val="28"/>
          <w:szCs w:val="28"/>
        </w:rPr>
        <w:lastRenderedPageBreak/>
        <w:t>Diplomas will be emailed to the winners after the Olympiad.</w:t>
      </w:r>
    </w:p>
    <w:p w14:paraId="562DD2AF" w14:textId="301FCD21" w:rsidR="00B335F4" w:rsidRDefault="00AA5826" w:rsidP="00AA5826">
      <w:pPr>
        <w:spacing w:after="0" w:line="240" w:lineRule="auto"/>
        <w:ind w:firstLine="567"/>
        <w:jc w:val="both"/>
        <w:rPr>
          <w:rFonts w:cs="Times New Roman"/>
          <w:b/>
          <w:sz w:val="28"/>
          <w:szCs w:val="28"/>
        </w:rPr>
      </w:pPr>
      <w:r w:rsidRPr="00AA5826">
        <w:rPr>
          <w:rFonts w:cs="Times New Roman"/>
          <w:b/>
          <w:sz w:val="28"/>
          <w:szCs w:val="28"/>
        </w:rPr>
        <w:t>Olympiad Schedule</w:t>
      </w:r>
    </w:p>
    <w:p w14:paraId="4F0D28A7" w14:textId="77777777" w:rsidR="00AA5826" w:rsidRPr="00AA5826" w:rsidRDefault="00AA5826" w:rsidP="00AA5826">
      <w:pPr>
        <w:spacing w:after="0" w:line="240" w:lineRule="auto"/>
        <w:ind w:firstLine="567"/>
        <w:jc w:val="both"/>
        <w:rPr>
          <w:rFonts w:cs="Times New Roman"/>
          <w:sz w:val="28"/>
          <w:szCs w:val="28"/>
        </w:rPr>
      </w:pPr>
    </w:p>
    <w:tbl>
      <w:tblPr>
        <w:tblStyle w:val="aff0"/>
        <w:tblW w:w="0" w:type="auto"/>
        <w:jc w:val="center"/>
        <w:tblLook w:val="04A0" w:firstRow="1" w:lastRow="0" w:firstColumn="1" w:lastColumn="0" w:noHBand="0" w:noVBand="1"/>
      </w:tblPr>
      <w:tblGrid>
        <w:gridCol w:w="4824"/>
        <w:gridCol w:w="4824"/>
      </w:tblGrid>
      <w:tr w:rsidR="00B335F4" w:rsidRPr="00AA5826" w14:paraId="040B8B24" w14:textId="77777777">
        <w:trPr>
          <w:jc w:val="center"/>
        </w:trPr>
        <w:tc>
          <w:tcPr>
            <w:tcW w:w="4824" w:type="dxa"/>
          </w:tcPr>
          <w:p w14:paraId="36F8685B" w14:textId="77777777" w:rsidR="00B335F4" w:rsidRPr="00AA5826" w:rsidRDefault="00AA5826" w:rsidP="00AA5826">
            <w:pPr>
              <w:spacing w:after="0"/>
              <w:jc w:val="center"/>
              <w:rPr>
                <w:rFonts w:cs="Times New Roman"/>
                <w:sz w:val="24"/>
                <w:szCs w:val="24"/>
              </w:rPr>
            </w:pPr>
            <w:r w:rsidRPr="00AA5826">
              <w:rPr>
                <w:rFonts w:cs="Times New Roman"/>
                <w:sz w:val="24"/>
                <w:szCs w:val="24"/>
              </w:rPr>
              <w:t>Date / Deadline</w:t>
            </w:r>
          </w:p>
        </w:tc>
        <w:tc>
          <w:tcPr>
            <w:tcW w:w="4824" w:type="dxa"/>
          </w:tcPr>
          <w:p w14:paraId="72C82A4C" w14:textId="77777777" w:rsidR="00B335F4" w:rsidRPr="00AA5826" w:rsidRDefault="00AA5826" w:rsidP="00AA5826">
            <w:pPr>
              <w:spacing w:after="0"/>
              <w:jc w:val="center"/>
              <w:rPr>
                <w:rFonts w:cs="Times New Roman"/>
                <w:sz w:val="24"/>
                <w:szCs w:val="24"/>
              </w:rPr>
            </w:pPr>
            <w:r w:rsidRPr="00AA5826">
              <w:rPr>
                <w:rFonts w:cs="Times New Roman"/>
                <w:sz w:val="24"/>
                <w:szCs w:val="24"/>
              </w:rPr>
              <w:t>Activity</w:t>
            </w:r>
          </w:p>
        </w:tc>
      </w:tr>
      <w:tr w:rsidR="00B335F4" w:rsidRPr="00AA5826" w14:paraId="4688DA5E" w14:textId="77777777">
        <w:trPr>
          <w:jc w:val="center"/>
        </w:trPr>
        <w:tc>
          <w:tcPr>
            <w:tcW w:w="4824" w:type="dxa"/>
          </w:tcPr>
          <w:p w14:paraId="49E59C59" w14:textId="77777777" w:rsidR="00B335F4" w:rsidRPr="00AA5826" w:rsidRDefault="00AA5826" w:rsidP="00AA5826">
            <w:pPr>
              <w:spacing w:after="0"/>
              <w:rPr>
                <w:rFonts w:cs="Times New Roman"/>
                <w:sz w:val="24"/>
                <w:szCs w:val="24"/>
              </w:rPr>
            </w:pPr>
            <w:r w:rsidRPr="00AA5826">
              <w:rPr>
                <w:rFonts w:cs="Times New Roman"/>
                <w:sz w:val="24"/>
                <w:szCs w:val="24"/>
              </w:rPr>
              <w:t>15 October 2026</w:t>
            </w:r>
          </w:p>
        </w:tc>
        <w:tc>
          <w:tcPr>
            <w:tcW w:w="4824" w:type="dxa"/>
          </w:tcPr>
          <w:p w14:paraId="08ABEBFC" w14:textId="77777777" w:rsidR="00B335F4" w:rsidRPr="00AA5826" w:rsidRDefault="00AA5826" w:rsidP="00AA5826">
            <w:pPr>
              <w:spacing w:after="0"/>
              <w:rPr>
                <w:rFonts w:cs="Times New Roman"/>
                <w:sz w:val="24"/>
                <w:szCs w:val="24"/>
              </w:rPr>
            </w:pPr>
            <w:r w:rsidRPr="00AA5826">
              <w:rPr>
                <w:rFonts w:cs="Times New Roman"/>
                <w:sz w:val="24"/>
                <w:szCs w:val="24"/>
              </w:rPr>
              <w:t>Distribution of the information letter to higher education institutions in the Republic of Kazakhstan and the CIS.</w:t>
            </w:r>
          </w:p>
        </w:tc>
      </w:tr>
      <w:tr w:rsidR="00B335F4" w:rsidRPr="00AA5826" w14:paraId="0C4A457B" w14:textId="77777777">
        <w:trPr>
          <w:jc w:val="center"/>
        </w:trPr>
        <w:tc>
          <w:tcPr>
            <w:tcW w:w="4824" w:type="dxa"/>
          </w:tcPr>
          <w:p w14:paraId="0B2E2E5B" w14:textId="77777777" w:rsidR="00B335F4" w:rsidRPr="00AA5826" w:rsidRDefault="00AA5826" w:rsidP="00AA5826">
            <w:pPr>
              <w:spacing w:after="0"/>
              <w:rPr>
                <w:rFonts w:cs="Times New Roman"/>
                <w:sz w:val="24"/>
                <w:szCs w:val="24"/>
              </w:rPr>
            </w:pPr>
            <w:r w:rsidRPr="00AA5826">
              <w:rPr>
                <w:rFonts w:cs="Times New Roman"/>
                <w:sz w:val="24"/>
                <w:szCs w:val="24"/>
              </w:rPr>
              <w:t>By 6 November 2026 (inclusive)</w:t>
            </w:r>
          </w:p>
        </w:tc>
        <w:tc>
          <w:tcPr>
            <w:tcW w:w="4824" w:type="dxa"/>
          </w:tcPr>
          <w:p w14:paraId="05B5033F" w14:textId="77777777" w:rsidR="00B335F4" w:rsidRPr="00AA5826" w:rsidRDefault="00AA5826" w:rsidP="00AA5826">
            <w:pPr>
              <w:spacing w:after="0"/>
              <w:rPr>
                <w:rFonts w:cs="Times New Roman"/>
                <w:sz w:val="24"/>
                <w:szCs w:val="24"/>
              </w:rPr>
            </w:pPr>
            <w:r w:rsidRPr="00AA5826">
              <w:rPr>
                <w:rFonts w:cs="Times New Roman"/>
                <w:sz w:val="24"/>
                <w:szCs w:val="24"/>
              </w:rPr>
              <w:t>Submission of team applications and mini-project responses by participating universities via email.</w:t>
            </w:r>
          </w:p>
        </w:tc>
      </w:tr>
      <w:tr w:rsidR="00B335F4" w:rsidRPr="00AA5826" w14:paraId="18E657CB" w14:textId="77777777">
        <w:trPr>
          <w:jc w:val="center"/>
        </w:trPr>
        <w:tc>
          <w:tcPr>
            <w:tcW w:w="4824" w:type="dxa"/>
          </w:tcPr>
          <w:p w14:paraId="18583F00" w14:textId="77777777" w:rsidR="00B335F4" w:rsidRPr="00AA5826" w:rsidRDefault="00AA5826" w:rsidP="00AA5826">
            <w:pPr>
              <w:spacing w:after="0"/>
              <w:rPr>
                <w:rFonts w:cs="Times New Roman"/>
                <w:sz w:val="24"/>
                <w:szCs w:val="24"/>
              </w:rPr>
            </w:pPr>
            <w:r w:rsidRPr="00AA5826">
              <w:rPr>
                <w:rFonts w:cs="Times New Roman"/>
                <w:sz w:val="24"/>
                <w:szCs w:val="24"/>
              </w:rPr>
              <w:t>11 November 2026</w:t>
            </w:r>
          </w:p>
        </w:tc>
        <w:tc>
          <w:tcPr>
            <w:tcW w:w="4824" w:type="dxa"/>
          </w:tcPr>
          <w:p w14:paraId="0C75A923" w14:textId="77777777" w:rsidR="00B335F4" w:rsidRPr="00AA5826" w:rsidRDefault="00AA5826" w:rsidP="00AA5826">
            <w:pPr>
              <w:spacing w:after="0"/>
              <w:rPr>
                <w:rFonts w:cs="Times New Roman"/>
                <w:sz w:val="24"/>
                <w:szCs w:val="24"/>
              </w:rPr>
            </w:pPr>
            <w:r w:rsidRPr="00AA5826">
              <w:rPr>
                <w:rFonts w:cs="Times New Roman"/>
                <w:sz w:val="24"/>
                <w:szCs w:val="24"/>
              </w:rPr>
              <w:t>Review and assessment of mini-projects and presentations by the jury; announcement of results to participants via email.</w:t>
            </w:r>
          </w:p>
        </w:tc>
      </w:tr>
    </w:tbl>
    <w:p w14:paraId="4ADAAFCA" w14:textId="77777777" w:rsidR="00AA5826" w:rsidRDefault="00AA5826" w:rsidP="00AA5826">
      <w:pPr>
        <w:spacing w:after="0" w:line="240" w:lineRule="auto"/>
        <w:ind w:firstLine="567"/>
        <w:jc w:val="both"/>
        <w:rPr>
          <w:rFonts w:cs="Times New Roman"/>
          <w:sz w:val="28"/>
          <w:szCs w:val="28"/>
        </w:rPr>
      </w:pPr>
    </w:p>
    <w:p w14:paraId="57C2C370" w14:textId="74E6871F" w:rsidR="00B335F4" w:rsidRPr="00AA5826" w:rsidRDefault="00AA5826" w:rsidP="00AA5826">
      <w:pPr>
        <w:spacing w:after="0" w:line="240" w:lineRule="auto"/>
        <w:ind w:firstLine="567"/>
        <w:jc w:val="both"/>
        <w:rPr>
          <w:rFonts w:cs="Times New Roman"/>
          <w:sz w:val="28"/>
          <w:szCs w:val="28"/>
        </w:rPr>
      </w:pPr>
      <w:r w:rsidRPr="00AA5826">
        <w:rPr>
          <w:rFonts w:cs="Times New Roman"/>
          <w:sz w:val="28"/>
          <w:szCs w:val="28"/>
        </w:rPr>
        <w:t xml:space="preserve">Contact person: Venera </w:t>
      </w:r>
      <w:proofErr w:type="spellStart"/>
      <w:r w:rsidRPr="00AA5826">
        <w:rPr>
          <w:rFonts w:cs="Times New Roman"/>
          <w:sz w:val="28"/>
          <w:szCs w:val="28"/>
        </w:rPr>
        <w:t>Sainovna</w:t>
      </w:r>
      <w:proofErr w:type="spellEnd"/>
      <w:r w:rsidRPr="00AA5826">
        <w:rPr>
          <w:rFonts w:cs="Times New Roman"/>
          <w:sz w:val="28"/>
          <w:szCs w:val="28"/>
        </w:rPr>
        <w:t xml:space="preserve"> </w:t>
      </w:r>
      <w:proofErr w:type="spellStart"/>
      <w:r w:rsidRPr="00AA5826">
        <w:rPr>
          <w:rFonts w:cs="Times New Roman"/>
          <w:sz w:val="28"/>
          <w:szCs w:val="28"/>
        </w:rPr>
        <w:t>Sadykova</w:t>
      </w:r>
      <w:proofErr w:type="spellEnd"/>
      <w:r w:rsidRPr="00AA5826">
        <w:rPr>
          <w:rFonts w:cs="Times New Roman"/>
          <w:sz w:val="28"/>
          <w:szCs w:val="28"/>
        </w:rPr>
        <w:t>, Academic School of Business and Management, Q University. Phone: +7 778 143 3385.</w:t>
      </w:r>
    </w:p>
    <w:p w14:paraId="65D07E78" w14:textId="77777777" w:rsidR="00B335F4" w:rsidRPr="00AA5826" w:rsidRDefault="00AA5826" w:rsidP="00AA5826">
      <w:pPr>
        <w:spacing w:after="0" w:line="240" w:lineRule="auto"/>
        <w:rPr>
          <w:rFonts w:cs="Times New Roman"/>
          <w:sz w:val="28"/>
          <w:szCs w:val="28"/>
        </w:rPr>
      </w:pPr>
      <w:r w:rsidRPr="00AA5826">
        <w:rPr>
          <w:rFonts w:cs="Times New Roman"/>
          <w:sz w:val="28"/>
          <w:szCs w:val="28"/>
        </w:rPr>
        <w:br w:type="page"/>
      </w:r>
    </w:p>
    <w:p w14:paraId="0A90B92F" w14:textId="7526AE43" w:rsidR="00B335F4" w:rsidRPr="00AA5826" w:rsidRDefault="002F3201" w:rsidP="00AA5826">
      <w:pPr>
        <w:spacing w:after="0" w:line="240" w:lineRule="auto"/>
        <w:jc w:val="right"/>
        <w:rPr>
          <w:rFonts w:cs="Times New Roman"/>
          <w:sz w:val="28"/>
          <w:szCs w:val="28"/>
        </w:rPr>
      </w:pPr>
      <w:r w:rsidRPr="00AA5826">
        <w:rPr>
          <w:rFonts w:cs="Times New Roman"/>
          <w:b/>
          <w:sz w:val="28"/>
          <w:szCs w:val="28"/>
        </w:rPr>
        <w:lastRenderedPageBreak/>
        <w:t>APPENDIX 1</w:t>
      </w:r>
    </w:p>
    <w:p w14:paraId="2B25FC09" w14:textId="77777777" w:rsidR="00AA5826" w:rsidRDefault="00AA5826" w:rsidP="00AA5826">
      <w:pPr>
        <w:spacing w:after="0" w:line="240" w:lineRule="auto"/>
        <w:jc w:val="center"/>
        <w:rPr>
          <w:rFonts w:cs="Times New Roman"/>
          <w:b/>
          <w:sz w:val="28"/>
          <w:szCs w:val="28"/>
        </w:rPr>
      </w:pPr>
    </w:p>
    <w:p w14:paraId="6D1CEFA7" w14:textId="6B42A7E1" w:rsidR="00B335F4" w:rsidRDefault="00AA5826" w:rsidP="00AA5826">
      <w:pPr>
        <w:spacing w:after="0" w:line="240" w:lineRule="auto"/>
        <w:jc w:val="center"/>
        <w:rPr>
          <w:rFonts w:cs="Times New Roman"/>
          <w:b/>
          <w:sz w:val="28"/>
          <w:szCs w:val="28"/>
        </w:rPr>
      </w:pPr>
      <w:r w:rsidRPr="00AA5826">
        <w:rPr>
          <w:rFonts w:cs="Times New Roman"/>
          <w:b/>
          <w:sz w:val="28"/>
          <w:szCs w:val="28"/>
        </w:rPr>
        <w:t>APPLICATION FORM</w:t>
      </w:r>
    </w:p>
    <w:p w14:paraId="772F4EEF" w14:textId="77777777" w:rsidR="00AA5826" w:rsidRPr="00AA5826" w:rsidRDefault="00AA5826" w:rsidP="00AA5826">
      <w:pPr>
        <w:spacing w:after="0" w:line="240" w:lineRule="auto"/>
        <w:jc w:val="center"/>
        <w:rPr>
          <w:rFonts w:cs="Times New Roman"/>
          <w:sz w:val="28"/>
          <w:szCs w:val="28"/>
        </w:rPr>
      </w:pPr>
    </w:p>
    <w:p w14:paraId="0A22C0A0" w14:textId="77777777" w:rsidR="00B335F4" w:rsidRPr="00AA5826" w:rsidRDefault="00AA5826" w:rsidP="00AA5826">
      <w:pPr>
        <w:spacing w:after="0" w:line="240" w:lineRule="auto"/>
        <w:jc w:val="center"/>
        <w:rPr>
          <w:rFonts w:cs="Times New Roman"/>
          <w:sz w:val="28"/>
          <w:szCs w:val="28"/>
        </w:rPr>
      </w:pPr>
      <w:r w:rsidRPr="00AA5826">
        <w:rPr>
          <w:rFonts w:cs="Times New Roman"/>
          <w:sz w:val="28"/>
          <w:szCs w:val="28"/>
        </w:rPr>
        <w:t>for participation in the Republican Student Subject Olympiad dedicated to the Day of the National Currency of the Republic of Kazakhstan</w:t>
      </w:r>
    </w:p>
    <w:p w14:paraId="6973B85D" w14:textId="77777777" w:rsidR="00AA5826" w:rsidRDefault="00AA5826" w:rsidP="00AA5826">
      <w:pPr>
        <w:spacing w:after="0" w:line="240" w:lineRule="auto"/>
        <w:jc w:val="both"/>
        <w:rPr>
          <w:rFonts w:cs="Times New Roman"/>
          <w:b/>
          <w:sz w:val="28"/>
          <w:szCs w:val="28"/>
        </w:rPr>
      </w:pPr>
    </w:p>
    <w:p w14:paraId="72445D6A" w14:textId="6CF40BC0" w:rsidR="00B335F4" w:rsidRPr="00AA5826" w:rsidRDefault="00AA5826" w:rsidP="00AA5826">
      <w:pPr>
        <w:spacing w:after="0" w:line="240" w:lineRule="auto"/>
        <w:jc w:val="both"/>
        <w:rPr>
          <w:rFonts w:cs="Times New Roman"/>
          <w:sz w:val="28"/>
          <w:szCs w:val="28"/>
        </w:rPr>
      </w:pPr>
      <w:r w:rsidRPr="00AA5826">
        <w:rPr>
          <w:rFonts w:cs="Times New Roman"/>
          <w:b/>
          <w:sz w:val="28"/>
          <w:szCs w:val="28"/>
        </w:rPr>
        <w:t>PARTICIPANTS’ FULL NAMES (SURNAME, FIRST NAME, PATRONYMIC):</w:t>
      </w:r>
    </w:p>
    <w:p w14:paraId="43C09A8D" w14:textId="77777777" w:rsidR="00B335F4" w:rsidRPr="00AA5826" w:rsidRDefault="00AA5826" w:rsidP="00AA5826">
      <w:pPr>
        <w:spacing w:after="0" w:line="240" w:lineRule="auto"/>
        <w:jc w:val="both"/>
        <w:rPr>
          <w:rFonts w:cs="Times New Roman"/>
          <w:sz w:val="28"/>
          <w:szCs w:val="28"/>
        </w:rPr>
      </w:pPr>
      <w:r w:rsidRPr="00AA5826">
        <w:rPr>
          <w:rFonts w:cs="Times New Roman"/>
          <w:sz w:val="28"/>
          <w:szCs w:val="28"/>
        </w:rPr>
        <w:t>________________________________________________________________________</w:t>
      </w:r>
    </w:p>
    <w:p w14:paraId="4EF5F48E" w14:textId="77777777" w:rsidR="00B335F4" w:rsidRPr="00AA5826" w:rsidRDefault="00AA5826" w:rsidP="00AA5826">
      <w:pPr>
        <w:spacing w:after="0" w:line="240" w:lineRule="auto"/>
        <w:jc w:val="both"/>
        <w:rPr>
          <w:rFonts w:cs="Times New Roman"/>
          <w:sz w:val="28"/>
          <w:szCs w:val="28"/>
        </w:rPr>
      </w:pPr>
      <w:r w:rsidRPr="00AA5826">
        <w:rPr>
          <w:rFonts w:cs="Times New Roman"/>
          <w:b/>
          <w:sz w:val="28"/>
          <w:szCs w:val="28"/>
        </w:rPr>
        <w:t>FULL NAME OF ACADEMIC SUPERVISOR:</w:t>
      </w:r>
    </w:p>
    <w:p w14:paraId="4CB3C38D" w14:textId="77777777" w:rsidR="00B335F4" w:rsidRPr="00AA5826" w:rsidRDefault="00AA5826" w:rsidP="00AA5826">
      <w:pPr>
        <w:spacing w:after="0" w:line="240" w:lineRule="auto"/>
        <w:jc w:val="both"/>
        <w:rPr>
          <w:rFonts w:cs="Times New Roman"/>
          <w:sz w:val="28"/>
          <w:szCs w:val="28"/>
        </w:rPr>
      </w:pPr>
      <w:r w:rsidRPr="00AA5826">
        <w:rPr>
          <w:rFonts w:cs="Times New Roman"/>
          <w:sz w:val="28"/>
          <w:szCs w:val="28"/>
        </w:rPr>
        <w:t>________________________________________________________________________</w:t>
      </w:r>
    </w:p>
    <w:p w14:paraId="2761DB81" w14:textId="77777777" w:rsidR="00B335F4" w:rsidRPr="00AA5826" w:rsidRDefault="00AA5826" w:rsidP="00AA5826">
      <w:pPr>
        <w:spacing w:after="0" w:line="240" w:lineRule="auto"/>
        <w:jc w:val="both"/>
        <w:rPr>
          <w:rFonts w:cs="Times New Roman"/>
          <w:sz w:val="28"/>
          <w:szCs w:val="28"/>
        </w:rPr>
      </w:pPr>
      <w:r w:rsidRPr="00AA5826">
        <w:rPr>
          <w:rFonts w:cs="Times New Roman"/>
          <w:b/>
          <w:sz w:val="28"/>
          <w:szCs w:val="28"/>
        </w:rPr>
        <w:t>PLACE OF STUDY:</w:t>
      </w:r>
    </w:p>
    <w:p w14:paraId="702EB130" w14:textId="77777777" w:rsidR="00B335F4" w:rsidRPr="00AA5826" w:rsidRDefault="00AA5826" w:rsidP="00AA5826">
      <w:pPr>
        <w:spacing w:after="0" w:line="240" w:lineRule="auto"/>
        <w:jc w:val="both"/>
        <w:rPr>
          <w:rFonts w:cs="Times New Roman"/>
          <w:sz w:val="28"/>
          <w:szCs w:val="28"/>
        </w:rPr>
      </w:pPr>
      <w:r w:rsidRPr="00AA5826">
        <w:rPr>
          <w:rFonts w:cs="Times New Roman"/>
          <w:sz w:val="28"/>
          <w:szCs w:val="28"/>
        </w:rPr>
        <w:t>________________________________________________________________________</w:t>
      </w:r>
    </w:p>
    <w:p w14:paraId="4A5069A9" w14:textId="77777777" w:rsidR="00B335F4" w:rsidRPr="00AA5826" w:rsidRDefault="00AA5826" w:rsidP="00AA5826">
      <w:pPr>
        <w:spacing w:after="0" w:line="240" w:lineRule="auto"/>
        <w:jc w:val="both"/>
        <w:rPr>
          <w:rFonts w:cs="Times New Roman"/>
          <w:sz w:val="28"/>
          <w:szCs w:val="28"/>
        </w:rPr>
      </w:pPr>
      <w:r w:rsidRPr="00AA5826">
        <w:rPr>
          <w:rFonts w:cs="Times New Roman"/>
          <w:sz w:val="28"/>
          <w:szCs w:val="28"/>
        </w:rPr>
        <w:t>(</w:t>
      </w:r>
      <w:proofErr w:type="gramStart"/>
      <w:r w:rsidRPr="00AA5826">
        <w:rPr>
          <w:rFonts w:cs="Times New Roman"/>
          <w:sz w:val="28"/>
          <w:szCs w:val="28"/>
        </w:rPr>
        <w:t>name</w:t>
      </w:r>
      <w:proofErr w:type="gramEnd"/>
      <w:r w:rsidRPr="00AA5826">
        <w:rPr>
          <w:rFonts w:cs="Times New Roman"/>
          <w:sz w:val="28"/>
          <w:szCs w:val="28"/>
        </w:rPr>
        <w:t xml:space="preserve"> of educational institution and year of study)</w:t>
      </w:r>
    </w:p>
    <w:p w14:paraId="09F24F8A" w14:textId="77777777" w:rsidR="00B335F4" w:rsidRPr="00AA5826" w:rsidRDefault="00AA5826" w:rsidP="00AA5826">
      <w:pPr>
        <w:spacing w:after="0" w:line="240" w:lineRule="auto"/>
        <w:jc w:val="both"/>
        <w:rPr>
          <w:rFonts w:cs="Times New Roman"/>
          <w:sz w:val="28"/>
          <w:szCs w:val="28"/>
        </w:rPr>
      </w:pPr>
      <w:r w:rsidRPr="00AA5826">
        <w:rPr>
          <w:rFonts w:cs="Times New Roman"/>
          <w:b/>
          <w:sz w:val="28"/>
          <w:szCs w:val="28"/>
        </w:rPr>
        <w:t>SPECIALTY / FIELD OF STUDY:</w:t>
      </w:r>
    </w:p>
    <w:p w14:paraId="2FE21E20" w14:textId="77777777" w:rsidR="00B335F4" w:rsidRPr="00AA5826" w:rsidRDefault="00AA5826" w:rsidP="00AA5826">
      <w:pPr>
        <w:spacing w:after="0" w:line="240" w:lineRule="auto"/>
        <w:jc w:val="both"/>
        <w:rPr>
          <w:rFonts w:cs="Times New Roman"/>
          <w:sz w:val="28"/>
          <w:szCs w:val="28"/>
        </w:rPr>
      </w:pPr>
      <w:r w:rsidRPr="00AA5826">
        <w:rPr>
          <w:rFonts w:cs="Times New Roman"/>
          <w:sz w:val="28"/>
          <w:szCs w:val="28"/>
        </w:rPr>
        <w:t>________________________________________________________________________</w:t>
      </w:r>
    </w:p>
    <w:p w14:paraId="10AA85EC" w14:textId="77777777" w:rsidR="00B335F4" w:rsidRPr="00AA5826" w:rsidRDefault="00AA5826" w:rsidP="00AA5826">
      <w:pPr>
        <w:spacing w:after="0" w:line="240" w:lineRule="auto"/>
        <w:jc w:val="both"/>
        <w:rPr>
          <w:rFonts w:cs="Times New Roman"/>
          <w:sz w:val="28"/>
          <w:szCs w:val="28"/>
        </w:rPr>
      </w:pPr>
      <w:r w:rsidRPr="00AA5826">
        <w:rPr>
          <w:rFonts w:cs="Times New Roman"/>
          <w:b/>
          <w:sz w:val="28"/>
          <w:szCs w:val="28"/>
        </w:rPr>
        <w:t>CONTACT DETAILS:</w:t>
      </w:r>
    </w:p>
    <w:p w14:paraId="78E06F78" w14:textId="77777777" w:rsidR="00B335F4" w:rsidRPr="00AA5826" w:rsidRDefault="00AA5826" w:rsidP="00AA5826">
      <w:pPr>
        <w:spacing w:after="0" w:line="240" w:lineRule="auto"/>
        <w:jc w:val="both"/>
        <w:rPr>
          <w:rFonts w:cs="Times New Roman"/>
          <w:sz w:val="28"/>
          <w:szCs w:val="28"/>
        </w:rPr>
      </w:pPr>
      <w:r w:rsidRPr="00AA5826">
        <w:rPr>
          <w:rFonts w:cs="Times New Roman"/>
          <w:sz w:val="28"/>
          <w:szCs w:val="28"/>
        </w:rPr>
        <w:t>________________________________________________________________________</w:t>
      </w:r>
    </w:p>
    <w:p w14:paraId="55214C66" w14:textId="77777777" w:rsidR="00B335F4" w:rsidRPr="00AA5826" w:rsidRDefault="00AA5826" w:rsidP="00AA5826">
      <w:pPr>
        <w:spacing w:after="0" w:line="240" w:lineRule="auto"/>
        <w:jc w:val="both"/>
        <w:rPr>
          <w:rFonts w:cs="Times New Roman"/>
          <w:sz w:val="28"/>
          <w:szCs w:val="28"/>
        </w:rPr>
      </w:pPr>
      <w:r w:rsidRPr="00AA5826">
        <w:rPr>
          <w:rFonts w:cs="Times New Roman"/>
          <w:b/>
          <w:sz w:val="28"/>
          <w:szCs w:val="28"/>
        </w:rPr>
        <w:t>MOBILE PHONE:</w:t>
      </w:r>
    </w:p>
    <w:p w14:paraId="797CBDFE" w14:textId="77777777" w:rsidR="00B335F4" w:rsidRPr="00AA5826" w:rsidRDefault="00AA5826" w:rsidP="00AA5826">
      <w:pPr>
        <w:spacing w:after="0" w:line="240" w:lineRule="auto"/>
        <w:jc w:val="both"/>
        <w:rPr>
          <w:rFonts w:cs="Times New Roman"/>
          <w:sz w:val="28"/>
          <w:szCs w:val="28"/>
        </w:rPr>
      </w:pPr>
      <w:r w:rsidRPr="00AA5826">
        <w:rPr>
          <w:rFonts w:cs="Times New Roman"/>
          <w:sz w:val="28"/>
          <w:szCs w:val="28"/>
        </w:rPr>
        <w:t>________________________________________________________________________</w:t>
      </w:r>
    </w:p>
    <w:p w14:paraId="4191AA6A" w14:textId="77777777" w:rsidR="00B335F4" w:rsidRPr="00AA5826" w:rsidRDefault="00AA5826" w:rsidP="00AA5826">
      <w:pPr>
        <w:spacing w:after="0" w:line="240" w:lineRule="auto"/>
        <w:jc w:val="both"/>
        <w:rPr>
          <w:rFonts w:cs="Times New Roman"/>
          <w:sz w:val="28"/>
          <w:szCs w:val="28"/>
        </w:rPr>
      </w:pPr>
      <w:r w:rsidRPr="00AA5826">
        <w:rPr>
          <w:rFonts w:cs="Times New Roman"/>
          <w:b/>
          <w:sz w:val="28"/>
          <w:szCs w:val="28"/>
        </w:rPr>
        <w:t>EMAIL:</w:t>
      </w:r>
    </w:p>
    <w:p w14:paraId="0C438924" w14:textId="77777777" w:rsidR="00B335F4" w:rsidRPr="00AA5826" w:rsidRDefault="00AA5826" w:rsidP="00AA5826">
      <w:pPr>
        <w:spacing w:after="0" w:line="240" w:lineRule="auto"/>
        <w:jc w:val="both"/>
        <w:rPr>
          <w:rFonts w:cs="Times New Roman"/>
          <w:sz w:val="28"/>
          <w:szCs w:val="28"/>
        </w:rPr>
      </w:pPr>
      <w:r w:rsidRPr="00AA5826">
        <w:rPr>
          <w:rFonts w:cs="Times New Roman"/>
          <w:sz w:val="28"/>
          <w:szCs w:val="28"/>
        </w:rPr>
        <w:t>________________________________________________________________________</w:t>
      </w:r>
    </w:p>
    <w:sectPr w:rsidR="00B335F4" w:rsidRPr="00AA5826" w:rsidSect="00034616">
      <w:pgSz w:w="12240" w:h="15840"/>
      <w:pgMar w:top="1037" w:right="1296" w:bottom="936"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F3201"/>
    <w:rsid w:val="00326F90"/>
    <w:rsid w:val="00AA1D8D"/>
    <w:rsid w:val="00AA5826"/>
    <w:rsid w:val="00B335F4"/>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55D697E"/>
  <w14:defaultImageDpi w14:val="300"/>
  <w15:docId w15:val="{E50EFF2B-0F96-4D56-B0E0-F53A34C5B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00"/>
    </w:pPr>
    <w:rPr>
      <w:rFonts w:ascii="Times New Roman" w:hAnsi="Times New Roman"/>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1229</Words>
  <Characters>7009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8222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303</cp:lastModifiedBy>
  <cp:revision>3</cp:revision>
  <dcterms:created xsi:type="dcterms:W3CDTF">2013-12-23T23:15:00Z</dcterms:created>
  <dcterms:modified xsi:type="dcterms:W3CDTF">2026-10-30T06:35:00Z</dcterms:modified>
  <cp:category/>
</cp:coreProperties>
</file>